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5F" w:rsidRPr="00203C58" w:rsidRDefault="00D87C5F" w:rsidP="0001697C">
      <w:pPr>
        <w:shd w:val="clear" w:color="auto" w:fill="FFFFFF"/>
        <w:spacing w:after="200" w:line="240" w:lineRule="auto"/>
        <w:jc w:val="center"/>
        <w:rPr>
          <w:rFonts w:ascii="Helvetica" w:eastAsia="Times New Roman" w:hAnsi="Helvetica" w:cs="Helvetica"/>
          <w:color w:val="282828"/>
          <w:sz w:val="23"/>
          <w:szCs w:val="23"/>
        </w:rPr>
      </w:pPr>
      <w:r w:rsidRPr="00203C58">
        <w:rPr>
          <w:rFonts w:ascii="Helvetica" w:eastAsia="Times New Roman" w:hAnsi="Helvetica" w:cs="Helvetica"/>
          <w:b/>
          <w:bCs/>
          <w:color w:val="282828"/>
          <w:sz w:val="23"/>
          <w:szCs w:val="23"/>
        </w:rPr>
        <w:t>Intermediate Spatial Data Analysis</w:t>
      </w:r>
      <w:r w:rsidR="00203C58" w:rsidRPr="00203C58">
        <w:rPr>
          <w:rFonts w:ascii="Helvetica" w:eastAsia="Times New Roman" w:hAnsi="Helvetica" w:cs="Helvetica"/>
          <w:b/>
          <w:bCs/>
          <w:color w:val="282828"/>
          <w:sz w:val="23"/>
          <w:szCs w:val="23"/>
        </w:rPr>
        <w:t xml:space="preserve"> (ONLINE)</w:t>
      </w:r>
    </w:p>
    <w:p w:rsidR="00D87C5F" w:rsidRDefault="00D87C5F" w:rsidP="0001697C">
      <w:pPr>
        <w:shd w:val="clear" w:color="auto" w:fill="FFFFFF"/>
        <w:spacing w:after="200" w:line="240" w:lineRule="auto"/>
        <w:jc w:val="center"/>
        <w:rPr>
          <w:rFonts w:ascii="Helvetica" w:eastAsia="Times New Roman" w:hAnsi="Helvetica" w:cs="Helvetica"/>
          <w:b/>
          <w:bCs/>
          <w:color w:val="282828"/>
          <w:sz w:val="23"/>
          <w:szCs w:val="23"/>
        </w:rPr>
      </w:pPr>
      <w:r w:rsidRPr="00203C58">
        <w:rPr>
          <w:rFonts w:ascii="Helvetica" w:eastAsia="Times New Roman" w:hAnsi="Helvetica" w:cs="Helvetica"/>
          <w:b/>
          <w:bCs/>
          <w:color w:val="282828"/>
          <w:sz w:val="23"/>
          <w:szCs w:val="23"/>
        </w:rPr>
        <w:t>GEOG 5103</w:t>
      </w:r>
    </w:p>
    <w:p w:rsidR="00F55043" w:rsidRPr="00203C58" w:rsidRDefault="00F55043" w:rsidP="0001697C">
      <w:pPr>
        <w:shd w:val="clear" w:color="auto" w:fill="FFFFFF"/>
        <w:spacing w:after="200" w:line="240" w:lineRule="auto"/>
        <w:jc w:val="center"/>
        <w:rPr>
          <w:rFonts w:ascii="Helvetica" w:eastAsia="Times New Roman" w:hAnsi="Helvetica" w:cs="Helvetica"/>
          <w:color w:val="282828"/>
          <w:sz w:val="23"/>
          <w:szCs w:val="23"/>
        </w:rPr>
      </w:pPr>
      <w:r>
        <w:rPr>
          <w:rFonts w:ascii="Helvetica" w:eastAsia="Times New Roman" w:hAnsi="Helvetica" w:cs="Helvetica"/>
          <w:b/>
          <w:bCs/>
          <w:color w:val="282828"/>
          <w:sz w:val="23"/>
          <w:szCs w:val="23"/>
        </w:rPr>
        <w:t>Spring 2021</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b/>
          <w:bCs/>
          <w:color w:val="282828"/>
          <w:sz w:val="23"/>
          <w:szCs w:val="23"/>
        </w:rPr>
        <w:t> </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b/>
          <w:bCs/>
          <w:color w:val="282828"/>
          <w:sz w:val="23"/>
          <w:szCs w:val="23"/>
        </w:rPr>
        <w:t>Instructor</w:t>
      </w:r>
    </w:p>
    <w:p w:rsidR="00D87C5F" w:rsidRPr="00203C58" w:rsidRDefault="00D87C5F" w:rsidP="0001697C">
      <w:pPr>
        <w:shd w:val="clear" w:color="auto" w:fill="FFFFFF"/>
        <w:spacing w:after="0" w:line="240" w:lineRule="auto"/>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Elisabeth Root, Associate Professor, Geography &amp; Epidemiology</w:t>
      </w:r>
    </w:p>
    <w:p w:rsidR="00D87C5F" w:rsidRPr="00203C58" w:rsidRDefault="00D87C5F" w:rsidP="0001697C">
      <w:pPr>
        <w:shd w:val="clear" w:color="auto" w:fill="FFFFFF"/>
        <w:spacing w:after="0" w:line="240" w:lineRule="auto"/>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Email: </w:t>
      </w:r>
      <w:hyperlink r:id="rId5" w:history="1">
        <w:r w:rsidRPr="00203C58">
          <w:rPr>
            <w:rFonts w:ascii="Helvetica" w:eastAsia="Times New Roman" w:hAnsi="Helvetica" w:cs="Helvetica"/>
            <w:color w:val="0000FF"/>
            <w:sz w:val="23"/>
            <w:szCs w:val="23"/>
            <w:u w:val="single"/>
          </w:rPr>
          <w:t>root.145@osu.edu</w:t>
        </w:r>
      </w:hyperlink>
    </w:p>
    <w:p w:rsidR="00D87C5F" w:rsidRPr="00203C58" w:rsidRDefault="00D87C5F" w:rsidP="0001697C">
      <w:pPr>
        <w:shd w:val="clear" w:color="auto" w:fill="FFFFFF"/>
        <w:spacing w:after="0" w:line="240" w:lineRule="auto"/>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Office: 1160 Derby Hall</w:t>
      </w:r>
    </w:p>
    <w:p w:rsidR="00D87C5F" w:rsidRPr="00203C58" w:rsidRDefault="00D87C5F" w:rsidP="0001697C">
      <w:pPr>
        <w:shd w:val="clear" w:color="auto" w:fill="FFFFFF"/>
        <w:spacing w:after="0" w:line="240" w:lineRule="auto"/>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 xml:space="preserve">Virtual Office Hours: </w:t>
      </w:r>
      <w:r w:rsidR="0001697C" w:rsidRPr="00203C58">
        <w:rPr>
          <w:rFonts w:ascii="Helvetica" w:eastAsia="Times New Roman" w:hAnsi="Helvetica" w:cs="Helvetica"/>
          <w:color w:val="282828"/>
          <w:sz w:val="23"/>
          <w:szCs w:val="23"/>
        </w:rPr>
        <w:t>XXX</w:t>
      </w:r>
    </w:p>
    <w:p w:rsidR="0001697C" w:rsidRPr="00203C58" w:rsidRDefault="0001697C" w:rsidP="0001697C">
      <w:pPr>
        <w:shd w:val="clear" w:color="auto" w:fill="FFFFFF"/>
        <w:spacing w:after="200" w:line="240" w:lineRule="auto"/>
        <w:rPr>
          <w:rFonts w:ascii="Helvetica" w:eastAsia="Times New Roman" w:hAnsi="Helvetica" w:cs="Helvetica"/>
          <w:b/>
          <w:bCs/>
          <w:color w:val="282828"/>
          <w:sz w:val="23"/>
          <w:szCs w:val="23"/>
          <w:u w:val="single"/>
        </w:rPr>
      </w:pP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u w:val="single"/>
        </w:rPr>
      </w:pPr>
      <w:r w:rsidRPr="00203C58">
        <w:rPr>
          <w:rFonts w:ascii="Helvetica" w:eastAsia="Times New Roman" w:hAnsi="Helvetica" w:cs="Helvetica"/>
          <w:b/>
          <w:bCs/>
          <w:color w:val="282828"/>
          <w:sz w:val="23"/>
          <w:szCs w:val="23"/>
          <w:u w:val="single"/>
        </w:rPr>
        <w:t>Course Description</w:t>
      </w:r>
    </w:p>
    <w:p w:rsidR="0001697C"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b/>
          <w:bCs/>
          <w:color w:val="282828"/>
          <w:sz w:val="23"/>
          <w:szCs w:val="23"/>
        </w:rPr>
        <w:t>OSU Catalog Description</w:t>
      </w:r>
      <w:r w:rsidRPr="00203C58">
        <w:rPr>
          <w:rFonts w:ascii="Helvetica" w:eastAsia="Times New Roman" w:hAnsi="Helvetica" w:cs="Helvetica"/>
          <w:color w:val="282828"/>
          <w:sz w:val="23"/>
          <w:szCs w:val="23"/>
        </w:rPr>
        <w:t>: Application of quantitative methods to geographic problems; spatial statistics, area sampling, maps of residuals, regionalization methods, and simulation maps. </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b/>
          <w:bCs/>
          <w:color w:val="282828"/>
          <w:sz w:val="23"/>
          <w:szCs w:val="23"/>
        </w:rPr>
        <w:t>My Description</w:t>
      </w:r>
      <w:r w:rsidRPr="00203C58">
        <w:rPr>
          <w:rFonts w:ascii="Helvetica" w:eastAsia="Times New Roman" w:hAnsi="Helvetica" w:cs="Helvetica"/>
          <w:color w:val="282828"/>
          <w:sz w:val="23"/>
          <w:szCs w:val="23"/>
        </w:rPr>
        <w:t>:  Geography is a diverse discipline with a wide variety of subject matter including physical (environmental), human (socio</w:t>
      </w:r>
      <w:r w:rsidRPr="00203C58">
        <w:rPr>
          <w:rFonts w:ascii="Helvetica" w:eastAsia="Times New Roman" w:hAnsi="Helvetica" w:cs="Helvetica"/>
          <w:color w:val="282828"/>
          <w:sz w:val="23"/>
          <w:szCs w:val="23"/>
        </w:rPr>
        <w:noBreakHyphen/>
        <w:t>economic), and integrated (human</w:t>
      </w:r>
      <w:r w:rsidRPr="00203C58">
        <w:rPr>
          <w:rFonts w:ascii="Helvetica" w:eastAsia="Times New Roman" w:hAnsi="Helvetica" w:cs="Helvetica"/>
          <w:color w:val="282828"/>
          <w:sz w:val="23"/>
          <w:szCs w:val="23"/>
        </w:rPr>
        <w:noBreakHyphen/>
        <w:t>physical) topics of inquiry.  Even within physical geography, biogeographers study different phenomena than hydrologists and climatologists.  Therefore, it is not surprising to learn that there are a variety of advanced analytical methods that geographers can employ in their studies. Space, and spatial data, complicate traditional statistics and geographic scientists have developed their own statistical tools to properly draw inferences from spatial data. This course focuses regression-based multivariate methods widely used by geographers and other scientists, including linear regression (including generalized linear models) and spatial regression (including spatial autoregressive models, conditional autoregressive models, and geographically weighted regression).  By the end of the course, I want you to know how to select the appropriate regression method to answer a research question, be comfortable using multiple software packages to analyze data, and correctly interpret and write-up the results of your statistical analysis.</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I don’t believe in memorizing formulas or asking students to regurgitate those formulas.  Therefore, this course emphasizes hands-on experience and practical/conceptual understanding.  You should leave this course with confidence in the methods we have discussed and an appreciation for how these statistical methods are applied to issues in geographic research.  The material covered in this course falls into one of four categories: (1) principles of multiple regression, (2) functional forms of the generalized linear model, (3) regression diagnostics, and (4) spatial regression alternatives. Throughout the course, I will be emphasizing the assumptions inherent in regression analyses, consequences of violating these assumptions, and (spatial) solutions when assumptions have been violated.</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u w:val="single"/>
        </w:rPr>
      </w:pPr>
      <w:r w:rsidRPr="00203C58">
        <w:rPr>
          <w:rFonts w:ascii="Helvetica" w:eastAsia="Times New Roman" w:hAnsi="Helvetica" w:cs="Helvetica"/>
          <w:b/>
          <w:bCs/>
          <w:color w:val="282828"/>
          <w:sz w:val="23"/>
          <w:szCs w:val="23"/>
          <w:u w:val="single"/>
        </w:rPr>
        <w:t>Course Objectives</w:t>
      </w:r>
    </w:p>
    <w:p w:rsidR="00D87C5F" w:rsidRPr="00203C58" w:rsidRDefault="00D87C5F" w:rsidP="0001697C">
      <w:pPr>
        <w:numPr>
          <w:ilvl w:val="0"/>
          <w:numId w:val="6"/>
        </w:numPr>
        <w:shd w:val="clear" w:color="auto" w:fill="FFFFFF"/>
        <w:spacing w:after="200" w:line="240" w:lineRule="auto"/>
        <w:ind w:left="375"/>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lastRenderedPageBreak/>
        <w:t>To develop “statistical literacy,” a working understanding of statistics that can help in critically evaluating data-driven results in the discipline of geography (or urban planning, public health, etc…).</w:t>
      </w:r>
    </w:p>
    <w:p w:rsidR="00D87C5F" w:rsidRPr="00203C58" w:rsidRDefault="00D87C5F" w:rsidP="0001697C">
      <w:pPr>
        <w:numPr>
          <w:ilvl w:val="0"/>
          <w:numId w:val="6"/>
        </w:numPr>
        <w:shd w:val="clear" w:color="auto" w:fill="FFFFFF"/>
        <w:spacing w:after="200" w:line="240" w:lineRule="auto"/>
        <w:ind w:left="375"/>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To obtain a rich set of statistical tools for data analysis, with an understanding of the how to choose which tool to use and how to implement them in statistical software.</w:t>
      </w:r>
    </w:p>
    <w:p w:rsidR="00D87C5F" w:rsidRPr="00203C58" w:rsidRDefault="00D87C5F" w:rsidP="0001697C">
      <w:pPr>
        <w:numPr>
          <w:ilvl w:val="0"/>
          <w:numId w:val="6"/>
        </w:numPr>
        <w:shd w:val="clear" w:color="auto" w:fill="FFFFFF"/>
        <w:spacing w:after="200" w:line="240" w:lineRule="auto"/>
        <w:ind w:left="375"/>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To enable you to confidently and carefully interpret the results of data analyses and clearly communicate those results.</w:t>
      </w:r>
    </w:p>
    <w:p w:rsidR="00D87C5F" w:rsidRPr="00203C58" w:rsidRDefault="00D87C5F" w:rsidP="0001697C">
      <w:pPr>
        <w:numPr>
          <w:ilvl w:val="0"/>
          <w:numId w:val="6"/>
        </w:numPr>
        <w:shd w:val="clear" w:color="auto" w:fill="FFFFFF"/>
        <w:spacing w:after="200" w:line="240" w:lineRule="auto"/>
        <w:ind w:left="375"/>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To receive practical experience in using real datasets to address meaningful research questions.</w:t>
      </w:r>
    </w:p>
    <w:p w:rsidR="005B6B45" w:rsidRPr="00203C58" w:rsidRDefault="005B6B45" w:rsidP="0001697C">
      <w:pPr>
        <w:pStyle w:val="Heading1"/>
        <w:spacing w:before="0" w:after="200"/>
        <w:rPr>
          <w:rFonts w:ascii="Helvetica" w:eastAsia="Times New Roman" w:hAnsi="Helvetica" w:cs="Helvetica"/>
          <w:bCs/>
          <w:color w:val="282828"/>
          <w:sz w:val="23"/>
          <w:szCs w:val="23"/>
          <w:u w:val="single"/>
        </w:rPr>
      </w:pPr>
      <w:r w:rsidRPr="00203C58">
        <w:rPr>
          <w:rFonts w:ascii="Helvetica" w:eastAsia="Times New Roman" w:hAnsi="Helvetica" w:cs="Helvetica"/>
          <w:bCs/>
          <w:color w:val="282828"/>
          <w:sz w:val="23"/>
          <w:szCs w:val="23"/>
          <w:u w:val="single"/>
        </w:rPr>
        <w:t>How this course works</w:t>
      </w:r>
    </w:p>
    <w:p w:rsidR="005B6B45" w:rsidRPr="00203C58" w:rsidRDefault="005B6B45" w:rsidP="0001697C">
      <w:pPr>
        <w:spacing w:after="200" w:line="240" w:lineRule="auto"/>
        <w:rPr>
          <w:rFonts w:ascii="Helvetica" w:hAnsi="Helvetica" w:cs="Helvetica"/>
          <w:color w:val="FF0000"/>
          <w:sz w:val="23"/>
          <w:szCs w:val="23"/>
        </w:rPr>
      </w:pPr>
      <w:r w:rsidRPr="00203C58">
        <w:rPr>
          <w:rFonts w:ascii="Helvetica" w:hAnsi="Helvetica" w:cs="Helvetica"/>
          <w:b/>
          <w:bCs/>
          <w:sz w:val="23"/>
          <w:szCs w:val="23"/>
        </w:rPr>
        <w:t xml:space="preserve">Mode of delivery: </w:t>
      </w:r>
      <w:r w:rsidRPr="00203C58">
        <w:rPr>
          <w:rFonts w:ascii="Helvetica" w:hAnsi="Helvetica" w:cs="Helvetica"/>
          <w:sz w:val="23"/>
          <w:szCs w:val="23"/>
        </w:rPr>
        <w:t>This course is 100% online. There are no required sessions when you must be logged in to Carmen at a scheduled time.</w:t>
      </w:r>
    </w:p>
    <w:p w:rsidR="005B6B45" w:rsidRPr="00203C58" w:rsidRDefault="005B6B45" w:rsidP="0001697C">
      <w:pPr>
        <w:spacing w:after="200" w:line="240" w:lineRule="auto"/>
        <w:rPr>
          <w:rFonts w:ascii="Helvetica" w:hAnsi="Helvetica" w:cs="Helvetica"/>
          <w:sz w:val="23"/>
          <w:szCs w:val="23"/>
        </w:rPr>
      </w:pPr>
      <w:r w:rsidRPr="00203C58">
        <w:rPr>
          <w:rFonts w:ascii="Helvetica" w:hAnsi="Helvetica" w:cs="Helvetica"/>
          <w:b/>
          <w:bCs/>
          <w:sz w:val="23"/>
          <w:szCs w:val="23"/>
        </w:rPr>
        <w:t xml:space="preserve">Pace of online activities: </w:t>
      </w:r>
      <w:r w:rsidRPr="00203C58">
        <w:rPr>
          <w:rFonts w:ascii="Helvetica" w:hAnsi="Helvetica" w:cs="Helvetica"/>
          <w:sz w:val="23"/>
          <w:szCs w:val="23"/>
        </w:rPr>
        <w:t xml:space="preserve">This course is divided into </w:t>
      </w:r>
      <w:r w:rsidRPr="00203C58">
        <w:rPr>
          <w:rFonts w:ascii="Helvetica" w:hAnsi="Helvetica" w:cs="Helvetica"/>
          <w:b/>
          <w:bCs/>
          <w:sz w:val="23"/>
          <w:szCs w:val="23"/>
        </w:rPr>
        <w:t>weekly modules</w:t>
      </w:r>
      <w:r w:rsidRPr="00203C58">
        <w:rPr>
          <w:rFonts w:ascii="Helvetica" w:hAnsi="Helvetica" w:cs="Helvetica"/>
          <w:sz w:val="23"/>
          <w:szCs w:val="23"/>
        </w:rPr>
        <w:t xml:space="preserve"> that are released one week ahead of time. Each module is organized around a specific topic (see course schedule below) and consists of introduction videos, coding tutorials, and student activities. Students are expected to keep pace with weekly deadlines but may schedule their efforts freely within that time frame.</w:t>
      </w:r>
    </w:p>
    <w:p w:rsidR="005B6B45" w:rsidRPr="00203C58" w:rsidRDefault="005B6B45" w:rsidP="0001697C">
      <w:pPr>
        <w:spacing w:after="200" w:line="240" w:lineRule="auto"/>
        <w:rPr>
          <w:rFonts w:ascii="Helvetica" w:hAnsi="Helvetica" w:cs="Helvetica"/>
          <w:sz w:val="23"/>
          <w:szCs w:val="23"/>
        </w:rPr>
      </w:pPr>
      <w:r w:rsidRPr="00203C58">
        <w:rPr>
          <w:rFonts w:ascii="Helvetica" w:hAnsi="Helvetica" w:cs="Helvetica"/>
          <w:b/>
          <w:bCs/>
          <w:sz w:val="23"/>
          <w:szCs w:val="23"/>
        </w:rPr>
        <w:t>Credit hours and work expectations:</w:t>
      </w:r>
      <w:r w:rsidRPr="00203C58">
        <w:rPr>
          <w:rFonts w:ascii="Helvetica" w:hAnsi="Helvetica" w:cs="Helvetica"/>
          <w:sz w:val="23"/>
          <w:szCs w:val="23"/>
        </w:rPr>
        <w:t xml:space="preserve"> This is a 3-credit-hour course. According to </w:t>
      </w:r>
      <w:hyperlink r:id="rId6">
        <w:r w:rsidRPr="00203C58">
          <w:rPr>
            <w:rStyle w:val="Hyperlink"/>
            <w:rFonts w:ascii="Helvetica" w:hAnsi="Helvetica" w:cs="Helvetica"/>
            <w:sz w:val="23"/>
            <w:szCs w:val="23"/>
          </w:rPr>
          <w:t>Ohio State policy</w:t>
        </w:r>
      </w:hyperlink>
      <w:r w:rsidRPr="00203C58">
        <w:rPr>
          <w:rFonts w:ascii="Helvetica" w:hAnsi="Helvetica" w:cs="Helvetica"/>
          <w:sz w:val="23"/>
          <w:szCs w:val="23"/>
        </w:rPr>
        <w:t xml:space="preserve">, a 3 credit hour course comprises 3 hours of instruction in class (including online instruction content and Carmen activities) and 6 hours of homework/study time outside class per week, for a total of 9 hours per course per week, for the student to earn a C grade. </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b/>
          <w:bCs/>
          <w:color w:val="282828"/>
          <w:sz w:val="23"/>
          <w:szCs w:val="23"/>
        </w:rPr>
        <w:t>Prerequisites</w:t>
      </w:r>
      <w:r w:rsidRPr="00203C58">
        <w:rPr>
          <w:rFonts w:ascii="Helvetica" w:eastAsia="Times New Roman" w:hAnsi="Helvetica" w:cs="Helvetica"/>
          <w:color w:val="282828"/>
          <w:sz w:val="23"/>
          <w:szCs w:val="23"/>
        </w:rPr>
        <w:t xml:space="preserve">: Students enrolled in this course must have completed an introductory statistics course (e.g. GEOG 4103 or the old GEOG 5100). Introductory </w:t>
      </w:r>
      <w:r w:rsidR="005B6B45" w:rsidRPr="00203C58">
        <w:rPr>
          <w:rFonts w:ascii="Helvetica" w:eastAsia="Times New Roman" w:hAnsi="Helvetica" w:cs="Helvetica"/>
          <w:color w:val="282828"/>
          <w:sz w:val="23"/>
          <w:szCs w:val="23"/>
        </w:rPr>
        <w:t xml:space="preserve">statistics </w:t>
      </w:r>
      <w:r w:rsidRPr="00203C58">
        <w:rPr>
          <w:rFonts w:ascii="Helvetica" w:eastAsia="Times New Roman" w:hAnsi="Helvetica" w:cs="Helvetica"/>
          <w:color w:val="282828"/>
          <w:sz w:val="23"/>
          <w:szCs w:val="23"/>
        </w:rPr>
        <w:t xml:space="preserve">courses from other departments are </w:t>
      </w:r>
      <w:proofErr w:type="gramStart"/>
      <w:r w:rsidRPr="00203C58">
        <w:rPr>
          <w:rFonts w:ascii="Helvetica" w:eastAsia="Times New Roman" w:hAnsi="Helvetica" w:cs="Helvetica"/>
          <w:color w:val="282828"/>
          <w:sz w:val="23"/>
          <w:szCs w:val="23"/>
        </w:rPr>
        <w:t>sufficient</w:t>
      </w:r>
      <w:proofErr w:type="gramEnd"/>
      <w:r w:rsidRPr="00203C58">
        <w:rPr>
          <w:rFonts w:ascii="Helvetica" w:eastAsia="Times New Roman" w:hAnsi="Helvetica" w:cs="Helvetica"/>
          <w:color w:val="282828"/>
          <w:sz w:val="23"/>
          <w:szCs w:val="23"/>
        </w:rPr>
        <w:t xml:space="preserve"> to meet this requirement.</w:t>
      </w:r>
    </w:p>
    <w:p w:rsidR="005B6B45" w:rsidRPr="00203C58" w:rsidRDefault="005B6B45" w:rsidP="0001697C">
      <w:pPr>
        <w:shd w:val="clear" w:color="auto" w:fill="FFFFFF"/>
        <w:spacing w:after="200" w:line="240" w:lineRule="auto"/>
        <w:rPr>
          <w:rFonts w:ascii="Helvetica" w:eastAsia="Times New Roman" w:hAnsi="Helvetica" w:cs="Helvetica"/>
          <w:b/>
          <w:bCs/>
          <w:sz w:val="23"/>
          <w:szCs w:val="23"/>
          <w:u w:val="single"/>
        </w:rPr>
      </w:pPr>
      <w:r w:rsidRPr="00203C58">
        <w:rPr>
          <w:rFonts w:ascii="Helvetica" w:eastAsia="Times New Roman" w:hAnsi="Helvetica" w:cs="Helvetica"/>
          <w:b/>
          <w:bCs/>
          <w:sz w:val="23"/>
          <w:szCs w:val="23"/>
          <w:u w:val="single"/>
        </w:rPr>
        <w:t>Course Texts</w:t>
      </w:r>
    </w:p>
    <w:p w:rsidR="00D87C5F" w:rsidRPr="00203C58" w:rsidRDefault="005B6B45" w:rsidP="0001697C">
      <w:pPr>
        <w:shd w:val="clear" w:color="auto" w:fill="FFFFFF"/>
        <w:spacing w:after="200" w:line="240" w:lineRule="auto"/>
        <w:rPr>
          <w:rFonts w:ascii="Helvetica" w:eastAsia="Times New Roman" w:hAnsi="Helvetica" w:cs="Helvetica"/>
          <w:sz w:val="23"/>
          <w:szCs w:val="23"/>
        </w:rPr>
      </w:pPr>
      <w:r w:rsidRPr="00203C58">
        <w:rPr>
          <w:rFonts w:ascii="Helvetica" w:eastAsia="Times New Roman" w:hAnsi="Helvetica" w:cs="Helvetica"/>
          <w:b/>
          <w:bCs/>
          <w:sz w:val="23"/>
          <w:szCs w:val="23"/>
        </w:rPr>
        <w:t xml:space="preserve">Required </w:t>
      </w:r>
      <w:r w:rsidR="00D87C5F" w:rsidRPr="00203C58">
        <w:rPr>
          <w:rFonts w:ascii="Helvetica" w:eastAsia="Times New Roman" w:hAnsi="Helvetica" w:cs="Helvetica"/>
          <w:b/>
          <w:bCs/>
          <w:sz w:val="23"/>
          <w:szCs w:val="23"/>
        </w:rPr>
        <w:t>Text</w:t>
      </w:r>
      <w:r w:rsidR="00D87C5F" w:rsidRPr="00203C58">
        <w:rPr>
          <w:rFonts w:ascii="Helvetica" w:eastAsia="Times New Roman" w:hAnsi="Helvetica" w:cs="Helvetica"/>
          <w:sz w:val="23"/>
          <w:szCs w:val="23"/>
        </w:rPr>
        <w:t>: Chi, G. and J. Zhu (2020). Spatial Regression Models for Social Sciences. Los Angeles: Sage Publications.</w:t>
      </w:r>
    </w:p>
    <w:p w:rsidR="00D87C5F" w:rsidRPr="00203C58" w:rsidRDefault="00D87C5F" w:rsidP="0001697C">
      <w:pPr>
        <w:shd w:val="clear" w:color="auto" w:fill="FFFFFF"/>
        <w:spacing w:after="0" w:line="240" w:lineRule="auto"/>
        <w:rPr>
          <w:rFonts w:ascii="Helvetica" w:eastAsia="Times New Roman" w:hAnsi="Helvetica" w:cs="Helvetica"/>
          <w:sz w:val="23"/>
          <w:szCs w:val="23"/>
        </w:rPr>
      </w:pPr>
      <w:r w:rsidRPr="00203C58">
        <w:rPr>
          <w:rFonts w:ascii="Helvetica" w:eastAsia="Times New Roman" w:hAnsi="Helvetica" w:cs="Helvetica"/>
          <w:sz w:val="23"/>
          <w:szCs w:val="23"/>
        </w:rPr>
        <w:t>We will use chapters from the following texts, which will be available on the Carmen site:</w:t>
      </w:r>
    </w:p>
    <w:p w:rsidR="00D87C5F" w:rsidRPr="00203C58" w:rsidRDefault="00D87C5F" w:rsidP="0001697C">
      <w:pPr>
        <w:numPr>
          <w:ilvl w:val="0"/>
          <w:numId w:val="7"/>
        </w:numPr>
        <w:shd w:val="clear" w:color="auto" w:fill="FFFFFF"/>
        <w:spacing w:after="0" w:line="240" w:lineRule="auto"/>
        <w:ind w:left="375"/>
        <w:rPr>
          <w:rFonts w:ascii="Helvetica" w:eastAsia="Times New Roman" w:hAnsi="Helvetica" w:cs="Helvetica"/>
          <w:sz w:val="23"/>
          <w:szCs w:val="23"/>
        </w:rPr>
      </w:pPr>
      <w:r w:rsidRPr="00203C58">
        <w:rPr>
          <w:rFonts w:ascii="Helvetica" w:eastAsia="Times New Roman" w:hAnsi="Helvetica" w:cs="Helvetica"/>
          <w:sz w:val="23"/>
          <w:szCs w:val="23"/>
        </w:rPr>
        <w:t>Hair, Anderson, Tatham, and Black. (2014). Multivariate Data Analysis, 7th Edition. England: Pearson Education.</w:t>
      </w:r>
    </w:p>
    <w:p w:rsidR="00D87C5F" w:rsidRPr="00203C58" w:rsidRDefault="00D87C5F" w:rsidP="0001697C">
      <w:pPr>
        <w:numPr>
          <w:ilvl w:val="0"/>
          <w:numId w:val="7"/>
        </w:numPr>
        <w:shd w:val="clear" w:color="auto" w:fill="FFFFFF"/>
        <w:spacing w:after="200" w:line="240" w:lineRule="auto"/>
        <w:ind w:left="375"/>
        <w:rPr>
          <w:rFonts w:ascii="Helvetica" w:eastAsia="Times New Roman" w:hAnsi="Helvetica" w:cs="Helvetica"/>
          <w:sz w:val="23"/>
          <w:szCs w:val="23"/>
        </w:rPr>
      </w:pPr>
      <w:r w:rsidRPr="00203C58">
        <w:rPr>
          <w:rFonts w:ascii="Helvetica" w:eastAsia="Times New Roman" w:hAnsi="Helvetica" w:cs="Helvetica"/>
          <w:sz w:val="23"/>
          <w:szCs w:val="23"/>
        </w:rPr>
        <w:t>Gelman, A. and J. Hill. (2007). Data Analysis Using Regression and Multilevel/Hierarchical Models. New York: Cambridge University Press. (e-book available through the OSU Libraries: </w:t>
      </w:r>
      <w:hyperlink r:id="rId7" w:history="1">
        <w:r w:rsidRPr="00203C58">
          <w:rPr>
            <w:rFonts w:ascii="Helvetica" w:eastAsia="Times New Roman" w:hAnsi="Helvetica" w:cs="Helvetica"/>
            <w:sz w:val="23"/>
            <w:szCs w:val="23"/>
            <w:u w:val="single"/>
          </w:rPr>
          <w:t>https://ebookcentral.proquest.com/lib/ohiostate-ebooks/detail.action?docID=288457</w:t>
        </w:r>
      </w:hyperlink>
      <w:r w:rsidRPr="00203C58">
        <w:rPr>
          <w:rFonts w:ascii="Helvetica" w:eastAsia="Times New Roman" w:hAnsi="Helvetica" w:cs="Helvetica"/>
          <w:sz w:val="23"/>
          <w:szCs w:val="23"/>
        </w:rPr>
        <w:t>)</w:t>
      </w:r>
    </w:p>
    <w:p w:rsidR="00D87C5F" w:rsidRPr="00203C58" w:rsidRDefault="00D87C5F" w:rsidP="0001697C">
      <w:pPr>
        <w:shd w:val="clear" w:color="auto" w:fill="FFFFFF"/>
        <w:spacing w:after="0" w:line="240" w:lineRule="auto"/>
        <w:rPr>
          <w:rFonts w:ascii="Helvetica" w:eastAsia="Times New Roman" w:hAnsi="Helvetica" w:cs="Helvetica"/>
          <w:sz w:val="23"/>
          <w:szCs w:val="23"/>
        </w:rPr>
      </w:pPr>
      <w:r w:rsidRPr="00203C58">
        <w:rPr>
          <w:rFonts w:ascii="Helvetica" w:eastAsia="Times New Roman" w:hAnsi="Helvetica" w:cs="Helvetica"/>
          <w:b/>
          <w:bCs/>
          <w:sz w:val="23"/>
          <w:szCs w:val="23"/>
        </w:rPr>
        <w:t>Recommended Texts</w:t>
      </w:r>
      <w:r w:rsidRPr="00203C58">
        <w:rPr>
          <w:rFonts w:ascii="Helvetica" w:eastAsia="Times New Roman" w:hAnsi="Helvetica" w:cs="Helvetica"/>
          <w:sz w:val="23"/>
          <w:szCs w:val="23"/>
        </w:rPr>
        <w:t>:</w:t>
      </w:r>
      <w:r w:rsidR="00293866" w:rsidRPr="00203C58">
        <w:rPr>
          <w:rFonts w:ascii="Helvetica" w:eastAsia="Times New Roman" w:hAnsi="Helvetica" w:cs="Helvetica"/>
          <w:sz w:val="23"/>
          <w:szCs w:val="23"/>
        </w:rPr>
        <w:t xml:space="preserve"> Here are a few additional </w:t>
      </w:r>
      <w:proofErr w:type="gramStart"/>
      <w:r w:rsidR="00293866" w:rsidRPr="00203C58">
        <w:rPr>
          <w:rFonts w:ascii="Helvetica" w:eastAsia="Times New Roman" w:hAnsi="Helvetica" w:cs="Helvetica"/>
          <w:sz w:val="23"/>
          <w:szCs w:val="23"/>
        </w:rPr>
        <w:t>text books</w:t>
      </w:r>
      <w:proofErr w:type="gramEnd"/>
      <w:r w:rsidR="00293866" w:rsidRPr="00203C58">
        <w:rPr>
          <w:rFonts w:ascii="Helvetica" w:eastAsia="Times New Roman" w:hAnsi="Helvetica" w:cs="Helvetica"/>
          <w:sz w:val="23"/>
          <w:szCs w:val="23"/>
        </w:rPr>
        <w:t xml:space="preserve"> that are very useful for this course:</w:t>
      </w:r>
    </w:p>
    <w:p w:rsidR="00D87C5F" w:rsidRPr="00203C58" w:rsidRDefault="00D87C5F" w:rsidP="0001697C">
      <w:pPr>
        <w:numPr>
          <w:ilvl w:val="0"/>
          <w:numId w:val="8"/>
        </w:numPr>
        <w:shd w:val="clear" w:color="auto" w:fill="FFFFFF"/>
        <w:spacing w:after="0" w:line="240" w:lineRule="auto"/>
        <w:ind w:left="375"/>
        <w:rPr>
          <w:rFonts w:ascii="Helvetica" w:eastAsia="Times New Roman" w:hAnsi="Helvetica" w:cs="Helvetica"/>
          <w:sz w:val="23"/>
          <w:szCs w:val="23"/>
        </w:rPr>
      </w:pPr>
      <w:proofErr w:type="spellStart"/>
      <w:r w:rsidRPr="00203C58">
        <w:rPr>
          <w:rFonts w:ascii="Helvetica" w:eastAsia="Times New Roman" w:hAnsi="Helvetica" w:cs="Helvetica"/>
          <w:sz w:val="23"/>
          <w:szCs w:val="23"/>
        </w:rPr>
        <w:t>Bivand</w:t>
      </w:r>
      <w:proofErr w:type="spellEnd"/>
      <w:r w:rsidRPr="00203C58">
        <w:rPr>
          <w:rFonts w:ascii="Helvetica" w:eastAsia="Times New Roman" w:hAnsi="Helvetica" w:cs="Helvetica"/>
          <w:sz w:val="23"/>
          <w:szCs w:val="23"/>
        </w:rPr>
        <w:t xml:space="preserve">, R., E.J. </w:t>
      </w:r>
      <w:proofErr w:type="spellStart"/>
      <w:r w:rsidRPr="00203C58">
        <w:rPr>
          <w:rFonts w:ascii="Helvetica" w:eastAsia="Times New Roman" w:hAnsi="Helvetica" w:cs="Helvetica"/>
          <w:sz w:val="23"/>
          <w:szCs w:val="23"/>
        </w:rPr>
        <w:t>Pebesma</w:t>
      </w:r>
      <w:proofErr w:type="spellEnd"/>
      <w:r w:rsidRPr="00203C58">
        <w:rPr>
          <w:rFonts w:ascii="Helvetica" w:eastAsia="Times New Roman" w:hAnsi="Helvetica" w:cs="Helvetica"/>
          <w:sz w:val="23"/>
          <w:szCs w:val="23"/>
        </w:rPr>
        <w:t xml:space="preserve"> and V. Gomez-Rubio (2008). Applied Spatial Data Analysis with R. New York: Springer. (e-book available through the OSU Libraries – you must be </w:t>
      </w:r>
      <w:r w:rsidRPr="00203C58">
        <w:rPr>
          <w:rFonts w:ascii="Helvetica" w:eastAsia="Times New Roman" w:hAnsi="Helvetica" w:cs="Helvetica"/>
          <w:sz w:val="23"/>
          <w:szCs w:val="23"/>
        </w:rPr>
        <w:lastRenderedPageBreak/>
        <w:t>on the VPN:  </w:t>
      </w:r>
      <w:hyperlink r:id="rId8" w:history="1">
        <w:r w:rsidRPr="00203C58">
          <w:rPr>
            <w:rFonts w:ascii="Helvetica" w:eastAsia="Times New Roman" w:hAnsi="Helvetica" w:cs="Helvetica"/>
            <w:sz w:val="23"/>
            <w:szCs w:val="23"/>
            <w:u w:val="single"/>
          </w:rPr>
          <w:t>http://ebooks.ohiolink.edu/xtf-ebc/view?docId=tei/sv2/9781461476184/9781461476184.xml&amp;query=&amp;brand=default</w:t>
        </w:r>
      </w:hyperlink>
      <w:r w:rsidRPr="00203C58">
        <w:rPr>
          <w:rFonts w:ascii="Helvetica" w:eastAsia="Times New Roman" w:hAnsi="Helvetica" w:cs="Helvetica"/>
          <w:sz w:val="23"/>
          <w:szCs w:val="23"/>
        </w:rPr>
        <w:t>)</w:t>
      </w:r>
    </w:p>
    <w:p w:rsidR="00D87C5F" w:rsidRPr="00203C58" w:rsidRDefault="00D87C5F" w:rsidP="0001697C">
      <w:pPr>
        <w:numPr>
          <w:ilvl w:val="0"/>
          <w:numId w:val="8"/>
        </w:numPr>
        <w:shd w:val="clear" w:color="auto" w:fill="FFFFFF"/>
        <w:spacing w:after="0" w:line="240" w:lineRule="auto"/>
        <w:ind w:left="375"/>
        <w:rPr>
          <w:rFonts w:ascii="Helvetica" w:eastAsia="Times New Roman" w:hAnsi="Helvetica" w:cs="Helvetica"/>
          <w:sz w:val="23"/>
          <w:szCs w:val="23"/>
        </w:rPr>
      </w:pPr>
      <w:proofErr w:type="spellStart"/>
      <w:r w:rsidRPr="00203C58">
        <w:rPr>
          <w:rFonts w:ascii="Helvetica" w:eastAsia="Times New Roman" w:hAnsi="Helvetica" w:cs="Helvetica"/>
          <w:sz w:val="23"/>
          <w:szCs w:val="23"/>
        </w:rPr>
        <w:t>Dalgaard</w:t>
      </w:r>
      <w:proofErr w:type="spellEnd"/>
      <w:r w:rsidRPr="00203C58">
        <w:rPr>
          <w:rFonts w:ascii="Helvetica" w:eastAsia="Times New Roman" w:hAnsi="Helvetica" w:cs="Helvetica"/>
          <w:sz w:val="23"/>
          <w:szCs w:val="23"/>
        </w:rPr>
        <w:t>, P. (2008). Introductory Statistics with R. 2nd edition. New York: Springer. (e-book available through the OSU Libraries: </w:t>
      </w:r>
      <w:hyperlink r:id="rId9" w:history="1">
        <w:r w:rsidRPr="00203C58">
          <w:rPr>
            <w:rFonts w:ascii="Helvetica" w:eastAsia="Times New Roman" w:hAnsi="Helvetica" w:cs="Helvetica"/>
            <w:sz w:val="23"/>
            <w:szCs w:val="23"/>
            <w:u w:val="single"/>
          </w:rPr>
          <w:t>http://ebooks.ohiolink.edu/xtf-ebc/view?docId=tei/sv/9780387790541/9780387790541.xml&amp;query=&amp;brand=default</w:t>
        </w:r>
      </w:hyperlink>
      <w:r w:rsidRPr="00203C58">
        <w:rPr>
          <w:rFonts w:ascii="Helvetica" w:eastAsia="Times New Roman" w:hAnsi="Helvetica" w:cs="Helvetica"/>
          <w:sz w:val="23"/>
          <w:szCs w:val="23"/>
        </w:rPr>
        <w:t>)</w:t>
      </w:r>
    </w:p>
    <w:p w:rsidR="00D87C5F" w:rsidRPr="00203C58" w:rsidRDefault="00D87C5F" w:rsidP="0001697C">
      <w:pPr>
        <w:numPr>
          <w:ilvl w:val="0"/>
          <w:numId w:val="8"/>
        </w:numPr>
        <w:shd w:val="clear" w:color="auto" w:fill="FFFFFF"/>
        <w:spacing w:after="200" w:line="240" w:lineRule="auto"/>
        <w:ind w:left="375"/>
        <w:rPr>
          <w:rFonts w:ascii="Helvetica" w:eastAsia="Times New Roman" w:hAnsi="Helvetica" w:cs="Helvetica"/>
          <w:sz w:val="23"/>
          <w:szCs w:val="23"/>
        </w:rPr>
      </w:pPr>
      <w:r w:rsidRPr="00203C58">
        <w:rPr>
          <w:rFonts w:ascii="Helvetica" w:eastAsia="Times New Roman" w:hAnsi="Helvetica" w:cs="Helvetica"/>
          <w:sz w:val="23"/>
          <w:szCs w:val="23"/>
        </w:rPr>
        <w:t>Fortin, M-J. and M. Dale (2005). Spatial Analysis: A Guide for Ecologists. Cambridge: University Press.</w:t>
      </w:r>
    </w:p>
    <w:p w:rsidR="005B6B45" w:rsidRPr="00203C58" w:rsidRDefault="005B6B45" w:rsidP="0001697C">
      <w:pPr>
        <w:pStyle w:val="Heading2"/>
        <w:spacing w:before="0" w:after="200" w:line="240" w:lineRule="auto"/>
        <w:rPr>
          <w:rFonts w:ascii="Helvetica" w:hAnsi="Helvetica" w:cs="Helvetica"/>
          <w:b/>
          <w:bCs/>
          <w:color w:val="auto"/>
          <w:sz w:val="23"/>
          <w:szCs w:val="23"/>
          <w:u w:val="single"/>
        </w:rPr>
      </w:pPr>
      <w:r w:rsidRPr="00203C58">
        <w:rPr>
          <w:rFonts w:ascii="Helvetica" w:hAnsi="Helvetica" w:cs="Helvetica"/>
          <w:b/>
          <w:bCs/>
          <w:color w:val="auto"/>
          <w:sz w:val="23"/>
          <w:szCs w:val="23"/>
          <w:u w:val="single"/>
        </w:rPr>
        <w:t>Course technology</w:t>
      </w:r>
    </w:p>
    <w:p w:rsidR="005B6B45" w:rsidRPr="00203C58" w:rsidRDefault="005B6B45" w:rsidP="0001697C">
      <w:pPr>
        <w:spacing w:after="0" w:line="240" w:lineRule="auto"/>
        <w:rPr>
          <w:rFonts w:ascii="Helvetica" w:hAnsi="Helvetica" w:cs="Helvetica"/>
          <w:sz w:val="23"/>
          <w:szCs w:val="23"/>
        </w:rPr>
      </w:pPr>
      <w:r w:rsidRPr="00203C58">
        <w:rPr>
          <w:rFonts w:ascii="Helvetica" w:hAnsi="Helvetica" w:cs="Helvetica"/>
          <w:sz w:val="23"/>
          <w:szCs w:val="23"/>
        </w:rPr>
        <w:t>For help with your password, university e-mail, Carmen, or any other technology issues, questions, or requests, contact the OSU IT Service Desk. Standard support hours are available at </w:t>
      </w:r>
      <w:hyperlink r:id="rId10" w:history="1">
        <w:r w:rsidRPr="00203C58">
          <w:rPr>
            <w:rStyle w:val="Hyperlink"/>
            <w:rFonts w:ascii="Helvetica" w:hAnsi="Helvetica" w:cs="Helvetica"/>
            <w:color w:val="auto"/>
            <w:sz w:val="23"/>
            <w:szCs w:val="23"/>
          </w:rPr>
          <w:t>https://ocio.osu.edu/help/hours</w:t>
        </w:r>
      </w:hyperlink>
      <w:r w:rsidRPr="00203C58">
        <w:rPr>
          <w:rFonts w:ascii="Helvetica" w:hAnsi="Helvetica" w:cs="Helvetica"/>
          <w:sz w:val="23"/>
          <w:szCs w:val="23"/>
        </w:rPr>
        <w:t>, and support for urgent issues is available 24x7.</w:t>
      </w:r>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hAnsi="Helvetica" w:cs="Helvetica"/>
          <w:b/>
          <w:bCs/>
          <w:color w:val="auto"/>
          <w:sz w:val="23"/>
          <w:szCs w:val="23"/>
        </w:rPr>
        <w:t>Self-Service and Chat support:</w:t>
      </w:r>
      <w:r w:rsidRPr="00203C58">
        <w:rPr>
          <w:rFonts w:ascii="Helvetica" w:hAnsi="Helvetica" w:cs="Helvetica"/>
          <w:color w:val="auto"/>
          <w:sz w:val="23"/>
          <w:szCs w:val="23"/>
        </w:rPr>
        <w:t> </w:t>
      </w:r>
      <w:hyperlink r:id="rId11" w:history="1">
        <w:r w:rsidRPr="00203C58">
          <w:rPr>
            <w:rStyle w:val="Hyperlink"/>
            <w:rFonts w:ascii="Helvetica" w:hAnsi="Helvetica" w:cs="Helvetica"/>
            <w:color w:val="auto"/>
            <w:sz w:val="23"/>
            <w:szCs w:val="23"/>
          </w:rPr>
          <w:t>http://ocio.osu.edu/selfservice</w:t>
        </w:r>
      </w:hyperlink>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hAnsi="Helvetica" w:cs="Helvetica"/>
          <w:b/>
          <w:bCs/>
          <w:color w:val="auto"/>
          <w:sz w:val="23"/>
          <w:szCs w:val="23"/>
        </w:rPr>
        <w:t>Phone:</w:t>
      </w:r>
      <w:r w:rsidRPr="00203C58">
        <w:rPr>
          <w:rFonts w:ascii="Helvetica" w:hAnsi="Helvetica" w:cs="Helvetica"/>
          <w:color w:val="auto"/>
          <w:sz w:val="23"/>
          <w:szCs w:val="23"/>
        </w:rPr>
        <w:t> 614-688-HELP (4357)</w:t>
      </w:r>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hAnsi="Helvetica" w:cs="Helvetica"/>
          <w:b/>
          <w:bCs/>
          <w:color w:val="auto"/>
          <w:sz w:val="23"/>
          <w:szCs w:val="23"/>
        </w:rPr>
        <w:t>Email:</w:t>
      </w:r>
      <w:r w:rsidRPr="00203C58">
        <w:rPr>
          <w:rFonts w:ascii="Helvetica" w:hAnsi="Helvetica" w:cs="Helvetica"/>
          <w:color w:val="auto"/>
          <w:sz w:val="23"/>
          <w:szCs w:val="23"/>
        </w:rPr>
        <w:t> </w:t>
      </w:r>
      <w:hyperlink r:id="rId12" w:history="1">
        <w:r w:rsidRPr="00203C58">
          <w:rPr>
            <w:rStyle w:val="Hyperlink"/>
            <w:rFonts w:ascii="Helvetica" w:hAnsi="Helvetica" w:cs="Helvetica"/>
            <w:color w:val="auto"/>
            <w:sz w:val="23"/>
            <w:szCs w:val="23"/>
          </w:rPr>
          <w:t>8help@osu.edu</w:t>
        </w:r>
      </w:hyperlink>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hAnsi="Helvetica" w:cs="Helvetica"/>
          <w:b/>
          <w:bCs/>
          <w:color w:val="auto"/>
          <w:sz w:val="23"/>
          <w:szCs w:val="23"/>
        </w:rPr>
        <w:t>TDD:</w:t>
      </w:r>
      <w:r w:rsidRPr="00203C58">
        <w:rPr>
          <w:rFonts w:ascii="Helvetica" w:hAnsi="Helvetica" w:cs="Helvetica"/>
          <w:color w:val="auto"/>
          <w:sz w:val="23"/>
          <w:szCs w:val="23"/>
        </w:rPr>
        <w:t> 614-688-8743</w:t>
      </w:r>
    </w:p>
    <w:p w:rsidR="005B6B45" w:rsidRPr="00203C58" w:rsidRDefault="005B6B45" w:rsidP="0001697C">
      <w:pPr>
        <w:pStyle w:val="Heading3"/>
        <w:spacing w:before="0" w:line="240" w:lineRule="auto"/>
        <w:rPr>
          <w:rFonts w:ascii="Helvetica" w:hAnsi="Helvetica" w:cs="Helvetica"/>
          <w:color w:val="auto"/>
          <w:sz w:val="23"/>
          <w:szCs w:val="23"/>
        </w:rPr>
      </w:pPr>
      <w:r w:rsidRPr="00203C58">
        <w:rPr>
          <w:rFonts w:ascii="Helvetica" w:hAnsi="Helvetica" w:cs="Helvetica"/>
          <w:color w:val="auto"/>
          <w:sz w:val="23"/>
          <w:szCs w:val="23"/>
        </w:rPr>
        <w:t>Baseline technical skills necessary for online courses</w:t>
      </w:r>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hAnsi="Helvetica" w:cs="Helvetica"/>
          <w:color w:val="auto"/>
          <w:sz w:val="23"/>
          <w:szCs w:val="23"/>
        </w:rPr>
        <w:t>Basic computer and web-browsing skills</w:t>
      </w:r>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eastAsia="Times New Roman" w:hAnsi="Helvetica" w:cs="Helvetica"/>
          <w:color w:val="auto"/>
          <w:sz w:val="23"/>
          <w:szCs w:val="23"/>
        </w:rPr>
        <w:t>Navigating Carmen</w:t>
      </w:r>
    </w:p>
    <w:p w:rsidR="005B6B45" w:rsidRPr="00203C58" w:rsidRDefault="005B6B45" w:rsidP="0001697C">
      <w:pPr>
        <w:pStyle w:val="Heading3"/>
        <w:spacing w:before="0" w:line="240" w:lineRule="auto"/>
        <w:rPr>
          <w:rFonts w:ascii="Helvetica" w:hAnsi="Helvetica" w:cs="Helvetica"/>
          <w:color w:val="auto"/>
          <w:sz w:val="23"/>
          <w:szCs w:val="23"/>
        </w:rPr>
      </w:pPr>
      <w:r w:rsidRPr="00203C58">
        <w:rPr>
          <w:rFonts w:ascii="Helvetica" w:hAnsi="Helvetica" w:cs="Helvetica"/>
          <w:color w:val="auto"/>
          <w:sz w:val="23"/>
          <w:szCs w:val="23"/>
        </w:rPr>
        <w:t>Technology skills necessary for this specific course</w:t>
      </w:r>
    </w:p>
    <w:p w:rsidR="005B6B45" w:rsidRPr="00203C58" w:rsidRDefault="005B6B45" w:rsidP="0001697C">
      <w:pPr>
        <w:pStyle w:val="ListParagraph"/>
        <w:numPr>
          <w:ilvl w:val="0"/>
          <w:numId w:val="11"/>
        </w:numPr>
        <w:spacing w:before="0" w:after="0"/>
        <w:rPr>
          <w:rFonts w:ascii="Helvetica" w:eastAsia="Times New Roman" w:hAnsi="Helvetica" w:cs="Helvetica"/>
          <w:color w:val="auto"/>
          <w:sz w:val="23"/>
          <w:szCs w:val="23"/>
        </w:rPr>
      </w:pPr>
      <w:proofErr w:type="spellStart"/>
      <w:r w:rsidRPr="00203C58">
        <w:rPr>
          <w:rFonts w:ascii="Helvetica" w:eastAsia="Times New Roman" w:hAnsi="Helvetica" w:cs="Helvetica"/>
          <w:color w:val="auto"/>
          <w:sz w:val="23"/>
          <w:szCs w:val="23"/>
        </w:rPr>
        <w:t>CarmenZoom</w:t>
      </w:r>
      <w:proofErr w:type="spellEnd"/>
      <w:r w:rsidRPr="00203C58">
        <w:rPr>
          <w:rFonts w:ascii="Helvetica" w:eastAsia="Times New Roman" w:hAnsi="Helvetica" w:cs="Helvetica"/>
          <w:color w:val="auto"/>
          <w:sz w:val="23"/>
          <w:szCs w:val="23"/>
        </w:rPr>
        <w:t xml:space="preserve"> text, audio, and video chat</w:t>
      </w:r>
    </w:p>
    <w:p w:rsidR="005B6B45" w:rsidRPr="00203C58" w:rsidRDefault="005B6B45" w:rsidP="0001697C">
      <w:pPr>
        <w:pStyle w:val="ListParagraph"/>
        <w:numPr>
          <w:ilvl w:val="0"/>
          <w:numId w:val="11"/>
        </w:numPr>
        <w:spacing w:before="0" w:after="0"/>
        <w:rPr>
          <w:rFonts w:ascii="Helvetica" w:eastAsia="Times New Roman" w:hAnsi="Helvetica" w:cs="Helvetica"/>
          <w:color w:val="auto"/>
          <w:sz w:val="23"/>
          <w:szCs w:val="23"/>
        </w:rPr>
      </w:pPr>
      <w:r w:rsidRPr="00203C58">
        <w:rPr>
          <w:rFonts w:ascii="Helvetica" w:hAnsi="Helvetica" w:cs="Helvetica"/>
          <w:color w:val="auto"/>
          <w:sz w:val="23"/>
          <w:szCs w:val="23"/>
        </w:rPr>
        <w:t>Recording a slide presentation with audio narration</w:t>
      </w:r>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hAnsi="Helvetica" w:cs="Helvetica"/>
          <w:color w:val="auto"/>
          <w:sz w:val="23"/>
          <w:szCs w:val="23"/>
        </w:rPr>
        <w:t>Recording, editing, and uploading video</w:t>
      </w:r>
    </w:p>
    <w:p w:rsidR="005B6B45" w:rsidRPr="00203C58" w:rsidRDefault="005B6B45" w:rsidP="0001697C">
      <w:pPr>
        <w:pStyle w:val="Heading3"/>
        <w:spacing w:before="0" w:line="240" w:lineRule="auto"/>
        <w:rPr>
          <w:rFonts w:ascii="Helvetica" w:hAnsi="Helvetica" w:cs="Helvetica"/>
          <w:color w:val="auto"/>
          <w:sz w:val="23"/>
          <w:szCs w:val="23"/>
        </w:rPr>
      </w:pPr>
      <w:r w:rsidRPr="00203C58">
        <w:rPr>
          <w:rFonts w:ascii="Helvetica" w:hAnsi="Helvetica" w:cs="Helvetica"/>
          <w:color w:val="auto"/>
          <w:sz w:val="23"/>
          <w:szCs w:val="23"/>
        </w:rPr>
        <w:t>Necessary equipment</w:t>
      </w:r>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hAnsi="Helvetica" w:cs="Helvetica"/>
          <w:color w:val="auto"/>
          <w:sz w:val="23"/>
          <w:szCs w:val="23"/>
        </w:rPr>
        <w:t>Computer: current Mac (OS X) or PC (Windows 7+) with high-speed internet connection</w:t>
      </w:r>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hAnsi="Helvetica" w:cs="Helvetica"/>
          <w:color w:val="auto"/>
          <w:sz w:val="23"/>
          <w:szCs w:val="23"/>
        </w:rPr>
        <w:t>Webcam: built-in or external webcam, fully installed</w:t>
      </w:r>
    </w:p>
    <w:p w:rsidR="005B6B45" w:rsidRPr="00203C58" w:rsidRDefault="005B6B45" w:rsidP="0001697C">
      <w:pPr>
        <w:pStyle w:val="ListParagraph"/>
        <w:numPr>
          <w:ilvl w:val="0"/>
          <w:numId w:val="11"/>
        </w:numPr>
        <w:spacing w:before="0" w:after="0"/>
        <w:rPr>
          <w:rFonts w:ascii="Helvetica" w:hAnsi="Helvetica" w:cs="Helvetica"/>
          <w:color w:val="auto"/>
          <w:sz w:val="23"/>
          <w:szCs w:val="23"/>
        </w:rPr>
      </w:pPr>
      <w:r w:rsidRPr="00203C58">
        <w:rPr>
          <w:rFonts w:ascii="Helvetica" w:hAnsi="Helvetica" w:cs="Helvetica"/>
          <w:color w:val="auto"/>
          <w:sz w:val="23"/>
          <w:szCs w:val="23"/>
        </w:rPr>
        <w:t>Microphone: built-in laptop or tablet mic or external microphone</w:t>
      </w:r>
    </w:p>
    <w:p w:rsidR="005B6B45" w:rsidRPr="00203C58" w:rsidRDefault="005B6B45" w:rsidP="0001697C">
      <w:pPr>
        <w:pStyle w:val="Heading3"/>
        <w:spacing w:before="0" w:line="240" w:lineRule="auto"/>
        <w:rPr>
          <w:rFonts w:ascii="Helvetica" w:eastAsia="Times New Roman" w:hAnsi="Helvetica" w:cs="Helvetica"/>
          <w:color w:val="auto"/>
          <w:sz w:val="23"/>
          <w:szCs w:val="23"/>
        </w:rPr>
      </w:pPr>
      <w:r w:rsidRPr="00203C58">
        <w:rPr>
          <w:rFonts w:ascii="Helvetica" w:eastAsia="Times New Roman" w:hAnsi="Helvetica" w:cs="Helvetica"/>
          <w:color w:val="auto"/>
          <w:sz w:val="23"/>
          <w:szCs w:val="23"/>
        </w:rPr>
        <w:t>Necessary software</w:t>
      </w:r>
    </w:p>
    <w:p w:rsidR="005B6B45" w:rsidRPr="00203C58" w:rsidRDefault="005B6B45" w:rsidP="0001697C">
      <w:pPr>
        <w:pStyle w:val="Heading3"/>
        <w:numPr>
          <w:ilvl w:val="0"/>
          <w:numId w:val="14"/>
        </w:numPr>
        <w:spacing w:before="0" w:line="240" w:lineRule="auto"/>
        <w:rPr>
          <w:rFonts w:ascii="Helvetica" w:eastAsia="Times New Roman" w:hAnsi="Helvetica" w:cs="Helvetica"/>
          <w:color w:val="auto"/>
          <w:sz w:val="23"/>
          <w:szCs w:val="23"/>
        </w:rPr>
      </w:pPr>
      <w:r w:rsidRPr="00203C58">
        <w:rPr>
          <w:rFonts w:ascii="Helvetica" w:eastAsia="Times New Roman" w:hAnsi="Helvetica" w:cs="Helvetica"/>
          <w:color w:val="auto"/>
          <w:sz w:val="23"/>
          <w:szCs w:val="23"/>
        </w:rPr>
        <w:t>R statistical software environment, which is a free and open source program for statistical computing and graphics (</w:t>
      </w:r>
      <w:hyperlink r:id="rId13" w:history="1">
        <w:r w:rsidRPr="00203C58">
          <w:rPr>
            <w:rFonts w:ascii="Helvetica" w:eastAsia="Times New Roman" w:hAnsi="Helvetica" w:cs="Helvetica"/>
            <w:color w:val="auto"/>
            <w:sz w:val="23"/>
            <w:szCs w:val="23"/>
            <w:u w:val="single"/>
          </w:rPr>
          <w:t>https://www.r-project.org/</w:t>
        </w:r>
      </w:hyperlink>
      <w:r w:rsidRPr="00203C58">
        <w:rPr>
          <w:rFonts w:ascii="Helvetica" w:eastAsia="Times New Roman" w:hAnsi="Helvetica" w:cs="Helvetica"/>
          <w:color w:val="auto"/>
          <w:sz w:val="23"/>
          <w:szCs w:val="23"/>
        </w:rPr>
        <w:t>). T</w:t>
      </w:r>
    </w:p>
    <w:p w:rsidR="005B6B45" w:rsidRPr="00203C58" w:rsidRDefault="005B6B45" w:rsidP="0001697C">
      <w:pPr>
        <w:pStyle w:val="Heading3"/>
        <w:numPr>
          <w:ilvl w:val="0"/>
          <w:numId w:val="14"/>
        </w:numPr>
        <w:spacing w:before="0" w:after="200" w:line="240" w:lineRule="auto"/>
        <w:rPr>
          <w:rFonts w:ascii="Helvetica" w:eastAsia="Times New Roman" w:hAnsi="Helvetica" w:cs="Helvetica"/>
          <w:color w:val="auto"/>
          <w:sz w:val="23"/>
          <w:szCs w:val="23"/>
        </w:rPr>
      </w:pPr>
      <w:r w:rsidRPr="00203C58">
        <w:rPr>
          <w:rFonts w:ascii="Helvetica" w:eastAsia="Times New Roman" w:hAnsi="Helvetica" w:cs="Helvetica"/>
          <w:color w:val="auto"/>
          <w:sz w:val="23"/>
          <w:szCs w:val="23"/>
        </w:rPr>
        <w:t>R Studio (</w:t>
      </w:r>
      <w:hyperlink r:id="rId14" w:history="1">
        <w:r w:rsidRPr="00203C58">
          <w:rPr>
            <w:rFonts w:ascii="Helvetica" w:eastAsia="Times New Roman" w:hAnsi="Helvetica" w:cs="Helvetica"/>
            <w:color w:val="auto"/>
            <w:sz w:val="23"/>
            <w:szCs w:val="23"/>
            <w:u w:val="single"/>
          </w:rPr>
          <w:t>https://rstudio.com/products/rstudio/</w:t>
        </w:r>
      </w:hyperlink>
      <w:r w:rsidRPr="00203C58">
        <w:rPr>
          <w:rFonts w:ascii="Helvetica" w:eastAsia="Times New Roman" w:hAnsi="Helvetica" w:cs="Helvetica"/>
          <w:color w:val="auto"/>
          <w:sz w:val="23"/>
          <w:szCs w:val="23"/>
        </w:rPr>
        <w:t xml:space="preserve">), which is a shell for enhanced visualization and programming. </w:t>
      </w:r>
    </w:p>
    <w:p w:rsidR="005B6B45" w:rsidRPr="00203C58" w:rsidRDefault="005B6B45" w:rsidP="0001697C">
      <w:pPr>
        <w:pStyle w:val="Heading3"/>
        <w:spacing w:before="0" w:after="200" w:line="240" w:lineRule="auto"/>
        <w:rPr>
          <w:rFonts w:ascii="Helvetica" w:eastAsia="Times New Roman" w:hAnsi="Helvetica" w:cs="Helvetica"/>
          <w:b/>
          <w:bCs/>
          <w:color w:val="auto"/>
          <w:sz w:val="23"/>
          <w:szCs w:val="23"/>
          <w:u w:val="single"/>
        </w:rPr>
      </w:pPr>
      <w:r w:rsidRPr="00203C58">
        <w:rPr>
          <w:rFonts w:ascii="Helvetica" w:eastAsia="Times New Roman" w:hAnsi="Helvetica" w:cs="Helvetica"/>
          <w:b/>
          <w:bCs/>
          <w:color w:val="auto"/>
          <w:sz w:val="23"/>
          <w:szCs w:val="23"/>
          <w:u w:val="single"/>
        </w:rPr>
        <w:t>Carmen Access</w:t>
      </w:r>
    </w:p>
    <w:p w:rsidR="005B6B45" w:rsidRPr="00203C58" w:rsidRDefault="005B6B45" w:rsidP="0001697C">
      <w:pPr>
        <w:spacing w:after="0" w:line="240" w:lineRule="auto"/>
        <w:rPr>
          <w:rFonts w:ascii="Helvetica" w:hAnsi="Helvetica" w:cs="Helvetica"/>
          <w:sz w:val="23"/>
          <w:szCs w:val="23"/>
        </w:rPr>
      </w:pPr>
      <w:r w:rsidRPr="00203C58">
        <w:rPr>
          <w:rFonts w:ascii="Helvetica" w:hAnsi="Helvetica" w:cs="Helvetica"/>
          <w:sz w:val="23"/>
          <w:szCs w:val="23"/>
        </w:rPr>
        <w:t xml:space="preserve">You will need to use </w:t>
      </w:r>
      <w:hyperlink r:id="rId15" w:history="1">
        <w:proofErr w:type="spellStart"/>
        <w:r w:rsidRPr="00203C58">
          <w:rPr>
            <w:rStyle w:val="Hyperlink"/>
            <w:rFonts w:ascii="Helvetica" w:hAnsi="Helvetica" w:cs="Helvetica"/>
            <w:color w:val="auto"/>
            <w:sz w:val="23"/>
            <w:szCs w:val="23"/>
          </w:rPr>
          <w:t>BuckeyePass</w:t>
        </w:r>
        <w:proofErr w:type="spellEnd"/>
      </w:hyperlink>
      <w:r w:rsidRPr="00203C58">
        <w:rPr>
          <w:rFonts w:ascii="Helvetica" w:hAnsi="Helvetica" w:cs="Helvetica"/>
          <w:sz w:val="23"/>
          <w:szCs w:val="23"/>
        </w:rPr>
        <w:t xml:space="preserve"> multi-factor authentication to access your course in Carmen. To ensure that you </w:t>
      </w:r>
      <w:proofErr w:type="gramStart"/>
      <w:r w:rsidRPr="00203C58">
        <w:rPr>
          <w:rFonts w:ascii="Helvetica" w:hAnsi="Helvetica" w:cs="Helvetica"/>
          <w:sz w:val="23"/>
          <w:szCs w:val="23"/>
        </w:rPr>
        <w:t>are able to connect to Carmen at all times</w:t>
      </w:r>
      <w:proofErr w:type="gramEnd"/>
      <w:r w:rsidRPr="00203C58">
        <w:rPr>
          <w:rFonts w:ascii="Helvetica" w:hAnsi="Helvetica" w:cs="Helvetica"/>
          <w:sz w:val="23"/>
          <w:szCs w:val="23"/>
        </w:rPr>
        <w:t>, it is recommended that you take the following steps:</w:t>
      </w:r>
    </w:p>
    <w:p w:rsidR="005B6B45" w:rsidRPr="00203C58" w:rsidRDefault="005B6B45" w:rsidP="0001697C">
      <w:pPr>
        <w:pStyle w:val="ListParagraph"/>
        <w:numPr>
          <w:ilvl w:val="0"/>
          <w:numId w:val="13"/>
        </w:numPr>
        <w:spacing w:before="0" w:after="0"/>
        <w:rPr>
          <w:rFonts w:ascii="Helvetica" w:hAnsi="Helvetica" w:cs="Helvetica"/>
          <w:color w:val="auto"/>
          <w:sz w:val="23"/>
          <w:szCs w:val="23"/>
        </w:rPr>
      </w:pPr>
      <w:r w:rsidRPr="00203C58">
        <w:rPr>
          <w:rFonts w:ascii="Helvetica" w:hAnsi="Helvetica" w:cs="Helvetica"/>
          <w:color w:val="auto"/>
          <w:sz w:val="23"/>
          <w:szCs w:val="23"/>
        </w:rPr>
        <w:t xml:space="preserve">Register multiple devices in case something happens to your primary device. Visit the </w:t>
      </w:r>
      <w:hyperlink r:id="rId16" w:history="1">
        <w:proofErr w:type="spellStart"/>
        <w:r w:rsidRPr="00203C58">
          <w:rPr>
            <w:rStyle w:val="Hyperlink"/>
            <w:rFonts w:ascii="Helvetica" w:hAnsi="Helvetica" w:cs="Helvetica"/>
            <w:color w:val="auto"/>
            <w:sz w:val="23"/>
            <w:szCs w:val="23"/>
          </w:rPr>
          <w:t>BuckeyePass</w:t>
        </w:r>
        <w:proofErr w:type="spellEnd"/>
        <w:r w:rsidRPr="00203C58">
          <w:rPr>
            <w:rStyle w:val="Hyperlink"/>
            <w:rFonts w:ascii="Helvetica" w:hAnsi="Helvetica" w:cs="Helvetica"/>
            <w:color w:val="auto"/>
            <w:sz w:val="23"/>
            <w:szCs w:val="23"/>
          </w:rPr>
          <w:t>-Adding a Device</w:t>
        </w:r>
      </w:hyperlink>
      <w:r w:rsidRPr="00203C58">
        <w:rPr>
          <w:rFonts w:ascii="Helvetica" w:hAnsi="Helvetica" w:cs="Helvetica"/>
          <w:color w:val="auto"/>
          <w:sz w:val="23"/>
          <w:szCs w:val="23"/>
        </w:rPr>
        <w:t xml:space="preserve"> help article for step-by-step instructions.</w:t>
      </w:r>
    </w:p>
    <w:p w:rsidR="005B6B45" w:rsidRPr="00203C58" w:rsidRDefault="005B6B45" w:rsidP="0001697C">
      <w:pPr>
        <w:pStyle w:val="ListParagraph"/>
        <w:numPr>
          <w:ilvl w:val="0"/>
          <w:numId w:val="13"/>
        </w:numPr>
        <w:spacing w:before="0" w:after="0"/>
        <w:rPr>
          <w:rFonts w:ascii="Helvetica" w:hAnsi="Helvetica" w:cs="Helvetica"/>
          <w:color w:val="auto"/>
          <w:sz w:val="23"/>
          <w:szCs w:val="23"/>
        </w:rPr>
      </w:pPr>
      <w:r w:rsidRPr="00203C58">
        <w:rPr>
          <w:rFonts w:ascii="Helvetica" w:hAnsi="Helvetica" w:cs="Helvetica"/>
          <w:color w:val="auto"/>
          <w:sz w:val="23"/>
          <w:szCs w:val="23"/>
        </w:rPr>
        <w:t xml:space="preserve">Request passcodes to keep as a backup authentication option. When you see the Duo login screen on your computer, click “Enter a Password” and then click “Text me new codes” button that appears. This will text you ten passcodes good for 365 days that can be each used once. </w:t>
      </w:r>
    </w:p>
    <w:p w:rsidR="005B6B45" w:rsidRPr="00203C58" w:rsidRDefault="00D64CC2" w:rsidP="0001697C">
      <w:pPr>
        <w:pStyle w:val="ListParagraph"/>
        <w:numPr>
          <w:ilvl w:val="0"/>
          <w:numId w:val="13"/>
        </w:numPr>
        <w:spacing w:before="0" w:after="200"/>
        <w:rPr>
          <w:rFonts w:ascii="Helvetica" w:hAnsi="Helvetica" w:cs="Helvetica"/>
          <w:color w:val="auto"/>
          <w:sz w:val="23"/>
          <w:szCs w:val="23"/>
        </w:rPr>
      </w:pPr>
      <w:hyperlink r:id="rId17" w:history="1">
        <w:r w:rsidR="005B6B45" w:rsidRPr="00203C58">
          <w:rPr>
            <w:rStyle w:val="Hyperlink"/>
            <w:rFonts w:ascii="Helvetica" w:hAnsi="Helvetica" w:cs="Helvetica"/>
            <w:color w:val="auto"/>
            <w:sz w:val="23"/>
            <w:szCs w:val="23"/>
          </w:rPr>
          <w:t>Download the Duo Mobile application</w:t>
        </w:r>
      </w:hyperlink>
      <w:r w:rsidR="005B6B45" w:rsidRPr="00203C58">
        <w:rPr>
          <w:rFonts w:ascii="Helvetica" w:hAnsi="Helvetica" w:cs="Helvetica"/>
          <w:color w:val="auto"/>
          <w:sz w:val="23"/>
          <w:szCs w:val="23"/>
        </w:rPr>
        <w:t xml:space="preserve"> to </w:t>
      </w:r>
      <w:proofErr w:type="gramStart"/>
      <w:r w:rsidR="005B6B45" w:rsidRPr="00203C58">
        <w:rPr>
          <w:rFonts w:ascii="Helvetica" w:hAnsi="Helvetica" w:cs="Helvetica"/>
          <w:color w:val="auto"/>
          <w:sz w:val="23"/>
          <w:szCs w:val="23"/>
        </w:rPr>
        <w:t>all of</w:t>
      </w:r>
      <w:proofErr w:type="gramEnd"/>
      <w:r w:rsidR="005B6B45" w:rsidRPr="00203C58">
        <w:rPr>
          <w:rFonts w:ascii="Helvetica" w:hAnsi="Helvetica" w:cs="Helvetica"/>
          <w:color w:val="auto"/>
          <w:sz w:val="23"/>
          <w:szCs w:val="23"/>
        </w:rPr>
        <w:t xml:space="preserve"> your registered devices for the ability to generate one-time codes in the event that you lose cell, data, or wi-fi service.</w:t>
      </w:r>
    </w:p>
    <w:p w:rsidR="005B6B45" w:rsidRPr="00203C58" w:rsidRDefault="005B6B45" w:rsidP="0001697C">
      <w:pPr>
        <w:spacing w:after="200" w:line="240" w:lineRule="auto"/>
        <w:rPr>
          <w:rFonts w:ascii="Helvetica" w:hAnsi="Helvetica" w:cs="Helvetica"/>
          <w:sz w:val="23"/>
          <w:szCs w:val="23"/>
        </w:rPr>
      </w:pPr>
      <w:r w:rsidRPr="00203C58">
        <w:rPr>
          <w:rFonts w:ascii="Helvetica" w:hAnsi="Helvetica" w:cs="Helvetica"/>
          <w:sz w:val="23"/>
          <w:szCs w:val="23"/>
        </w:rPr>
        <w:lastRenderedPageBreak/>
        <w:t xml:space="preserve">If none of these options will meet the needs of your situation, you can contact the IT Service Desk at 614-688-4537 (HELP) and the IT support staff will work out a solution with you. </w:t>
      </w:r>
    </w:p>
    <w:p w:rsidR="005B6B45" w:rsidRPr="00203C58" w:rsidRDefault="00D87C5F" w:rsidP="0001697C">
      <w:pPr>
        <w:shd w:val="clear" w:color="auto" w:fill="FFFFFF"/>
        <w:spacing w:after="200" w:line="240" w:lineRule="auto"/>
        <w:rPr>
          <w:rFonts w:ascii="Helvetica" w:eastAsia="Times New Roman" w:hAnsi="Helvetica" w:cs="Helvetica"/>
          <w:b/>
          <w:bCs/>
          <w:sz w:val="23"/>
          <w:szCs w:val="23"/>
          <w:u w:val="single"/>
        </w:rPr>
      </w:pPr>
      <w:r w:rsidRPr="00203C58">
        <w:rPr>
          <w:rFonts w:ascii="Helvetica" w:eastAsia="Times New Roman" w:hAnsi="Helvetica" w:cs="Helvetica"/>
          <w:b/>
          <w:bCs/>
          <w:sz w:val="23"/>
          <w:szCs w:val="23"/>
          <w:u w:val="single"/>
        </w:rPr>
        <w:t>Grading</w:t>
      </w:r>
      <w:r w:rsidR="005B6B45" w:rsidRPr="00203C58">
        <w:rPr>
          <w:rFonts w:ascii="Helvetica" w:eastAsia="Times New Roman" w:hAnsi="Helvetica" w:cs="Helvetica"/>
          <w:b/>
          <w:bCs/>
          <w:sz w:val="23"/>
          <w:szCs w:val="23"/>
          <w:u w:val="single"/>
        </w:rPr>
        <w:t xml:space="preserve"> and Faculty Response</w:t>
      </w:r>
    </w:p>
    <w:p w:rsidR="00C06CD8" w:rsidRPr="00203C58" w:rsidRDefault="00D87C5F" w:rsidP="0001697C">
      <w:pPr>
        <w:shd w:val="clear" w:color="auto" w:fill="FFFFFF"/>
        <w:spacing w:after="200" w:line="240" w:lineRule="auto"/>
        <w:rPr>
          <w:rFonts w:ascii="Helvetica" w:eastAsia="Times New Roman" w:hAnsi="Helvetica" w:cs="Helvetica"/>
          <w:sz w:val="23"/>
          <w:szCs w:val="23"/>
        </w:rPr>
      </w:pPr>
      <w:r w:rsidRPr="00203C58">
        <w:rPr>
          <w:rFonts w:ascii="Helvetica" w:eastAsia="Times New Roman" w:hAnsi="Helvetica" w:cs="Helvetica"/>
          <w:sz w:val="23"/>
          <w:szCs w:val="23"/>
        </w:rPr>
        <w:t>Grades will be based on the following elements:</w:t>
      </w:r>
    </w:p>
    <w:tbl>
      <w:tblPr>
        <w:tblStyle w:val="TableGrid"/>
        <w:tblpPr w:leftFromText="180" w:rightFromText="180" w:vertAnchor="text" w:horzAnchor="page" w:tblpX="1585" w:tblpY="129"/>
        <w:tblW w:w="3029"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4044"/>
        <w:gridCol w:w="1620"/>
      </w:tblGrid>
      <w:tr w:rsidR="00293866" w:rsidRPr="00203C58" w:rsidTr="00071BF2">
        <w:trPr>
          <w:tblHeader/>
        </w:trPr>
        <w:tc>
          <w:tcPr>
            <w:tcW w:w="3570" w:type="pct"/>
            <w:shd w:val="clear" w:color="auto" w:fill="D9D9D9" w:themeFill="background1" w:themeFillShade="D9"/>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Assignment or category</w:t>
            </w:r>
          </w:p>
        </w:tc>
        <w:tc>
          <w:tcPr>
            <w:tcW w:w="1430" w:type="pct"/>
            <w:shd w:val="clear" w:color="auto" w:fill="D9D9D9" w:themeFill="background1" w:themeFillShade="D9"/>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Percent</w:t>
            </w:r>
          </w:p>
        </w:tc>
      </w:tr>
      <w:tr w:rsidR="00293866" w:rsidRPr="00203C58" w:rsidTr="00071BF2">
        <w:tc>
          <w:tcPr>
            <w:tcW w:w="3570" w:type="pct"/>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 xml:space="preserve">Problem Sets </w:t>
            </w:r>
          </w:p>
        </w:tc>
        <w:tc>
          <w:tcPr>
            <w:tcW w:w="1430" w:type="pct"/>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30</w:t>
            </w:r>
          </w:p>
        </w:tc>
      </w:tr>
      <w:tr w:rsidR="00293866" w:rsidRPr="00203C58" w:rsidTr="00071BF2">
        <w:tc>
          <w:tcPr>
            <w:tcW w:w="3570" w:type="pct"/>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Homework</w:t>
            </w:r>
          </w:p>
        </w:tc>
        <w:tc>
          <w:tcPr>
            <w:tcW w:w="1430" w:type="pct"/>
            <w:vAlign w:val="center"/>
          </w:tcPr>
          <w:p w:rsidR="00C06CD8" w:rsidRPr="00203C58" w:rsidRDefault="00071BF2"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4</w:t>
            </w:r>
            <w:r w:rsidR="00C06CD8" w:rsidRPr="00203C58">
              <w:rPr>
                <w:rFonts w:ascii="Helvetica" w:hAnsi="Helvetica" w:cs="Helvetica"/>
                <w:color w:val="auto"/>
                <w:sz w:val="23"/>
                <w:szCs w:val="23"/>
              </w:rPr>
              <w:t>0</w:t>
            </w:r>
          </w:p>
        </w:tc>
      </w:tr>
      <w:tr w:rsidR="00293866" w:rsidRPr="00203C58" w:rsidTr="00071BF2">
        <w:tc>
          <w:tcPr>
            <w:tcW w:w="3570" w:type="pct"/>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 xml:space="preserve">Quizzes </w:t>
            </w:r>
          </w:p>
        </w:tc>
        <w:tc>
          <w:tcPr>
            <w:tcW w:w="1430" w:type="pct"/>
            <w:vAlign w:val="center"/>
          </w:tcPr>
          <w:p w:rsidR="00C06CD8" w:rsidRPr="00203C58" w:rsidRDefault="00071BF2"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20</w:t>
            </w:r>
          </w:p>
        </w:tc>
      </w:tr>
      <w:tr w:rsidR="00293866" w:rsidRPr="00203C58" w:rsidTr="00071BF2">
        <w:tc>
          <w:tcPr>
            <w:tcW w:w="3570" w:type="pct"/>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Discussion posts and responses</w:t>
            </w:r>
          </w:p>
        </w:tc>
        <w:tc>
          <w:tcPr>
            <w:tcW w:w="1430" w:type="pct"/>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10</w:t>
            </w:r>
          </w:p>
        </w:tc>
      </w:tr>
      <w:tr w:rsidR="00293866" w:rsidRPr="00203C58" w:rsidTr="00071BF2">
        <w:tc>
          <w:tcPr>
            <w:tcW w:w="3570" w:type="pct"/>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Total</w:t>
            </w:r>
          </w:p>
        </w:tc>
        <w:tc>
          <w:tcPr>
            <w:tcW w:w="1430" w:type="pct"/>
            <w:vAlign w:val="center"/>
          </w:tcPr>
          <w:p w:rsidR="00C06CD8" w:rsidRPr="00203C58" w:rsidRDefault="00C06CD8" w:rsidP="0001697C">
            <w:pPr>
              <w:pStyle w:val="TableData"/>
              <w:framePr w:hSpace="0" w:wrap="auto" w:vAnchor="margin" w:hAnchor="text" w:xAlign="left" w:yAlign="inline"/>
              <w:spacing w:before="0" w:after="0"/>
              <w:jc w:val="left"/>
              <w:rPr>
                <w:rFonts w:ascii="Helvetica" w:hAnsi="Helvetica" w:cs="Helvetica"/>
                <w:color w:val="auto"/>
                <w:sz w:val="23"/>
                <w:szCs w:val="23"/>
              </w:rPr>
            </w:pPr>
            <w:r w:rsidRPr="00203C58">
              <w:rPr>
                <w:rFonts w:ascii="Helvetica" w:hAnsi="Helvetica" w:cs="Helvetica"/>
                <w:color w:val="auto"/>
                <w:sz w:val="23"/>
                <w:szCs w:val="23"/>
              </w:rPr>
              <w:t>100</w:t>
            </w:r>
          </w:p>
        </w:tc>
      </w:tr>
    </w:tbl>
    <w:p w:rsidR="00C06CD8" w:rsidRPr="00203C58" w:rsidRDefault="00C06CD8" w:rsidP="0001697C">
      <w:pPr>
        <w:spacing w:after="200" w:line="240" w:lineRule="auto"/>
        <w:rPr>
          <w:rFonts w:ascii="Helvetica" w:hAnsi="Helvetica" w:cs="Helvetica"/>
          <w:i/>
          <w:sz w:val="23"/>
          <w:szCs w:val="23"/>
        </w:rPr>
      </w:pPr>
    </w:p>
    <w:p w:rsidR="00071BF2" w:rsidRPr="00203C58" w:rsidRDefault="00071BF2" w:rsidP="0001697C">
      <w:pPr>
        <w:shd w:val="clear" w:color="auto" w:fill="FFFFFF"/>
        <w:spacing w:after="200" w:line="240" w:lineRule="auto"/>
        <w:rPr>
          <w:rFonts w:ascii="Helvetica" w:eastAsia="Times New Roman" w:hAnsi="Helvetica" w:cs="Helvetica"/>
          <w:sz w:val="23"/>
          <w:szCs w:val="23"/>
        </w:rPr>
      </w:pPr>
    </w:p>
    <w:p w:rsidR="00071BF2" w:rsidRPr="00203C58" w:rsidRDefault="00071BF2" w:rsidP="0001697C">
      <w:pPr>
        <w:shd w:val="clear" w:color="auto" w:fill="FFFFFF"/>
        <w:spacing w:after="200" w:line="240" w:lineRule="auto"/>
        <w:rPr>
          <w:rFonts w:ascii="Helvetica" w:eastAsia="Times New Roman" w:hAnsi="Helvetica" w:cs="Helvetica"/>
          <w:sz w:val="23"/>
          <w:szCs w:val="23"/>
        </w:rPr>
      </w:pPr>
    </w:p>
    <w:p w:rsidR="00071BF2" w:rsidRPr="00203C58" w:rsidRDefault="00071BF2" w:rsidP="0001697C">
      <w:pPr>
        <w:shd w:val="clear" w:color="auto" w:fill="FFFFFF"/>
        <w:spacing w:after="200" w:line="240" w:lineRule="auto"/>
        <w:rPr>
          <w:rFonts w:ascii="Helvetica" w:eastAsia="Times New Roman" w:hAnsi="Helvetica" w:cs="Helvetica"/>
          <w:sz w:val="23"/>
          <w:szCs w:val="23"/>
        </w:rPr>
      </w:pPr>
    </w:p>
    <w:p w:rsidR="0001697C" w:rsidRPr="00203C58" w:rsidRDefault="0001697C" w:rsidP="0001697C">
      <w:pPr>
        <w:shd w:val="clear" w:color="auto" w:fill="FFFFFF"/>
        <w:spacing w:after="200" w:line="240" w:lineRule="auto"/>
        <w:rPr>
          <w:rFonts w:ascii="Helvetica" w:eastAsia="Times New Roman" w:hAnsi="Helvetica" w:cs="Helvetica"/>
          <w:sz w:val="23"/>
          <w:szCs w:val="23"/>
        </w:rPr>
      </w:pPr>
    </w:p>
    <w:p w:rsidR="00D87C5F" w:rsidRPr="00203C58" w:rsidRDefault="00D87C5F" w:rsidP="0001697C">
      <w:pPr>
        <w:shd w:val="clear" w:color="auto" w:fill="FFFFFF"/>
        <w:spacing w:after="200" w:line="240" w:lineRule="auto"/>
        <w:rPr>
          <w:rFonts w:ascii="Helvetica" w:eastAsia="Times New Roman" w:hAnsi="Helvetica" w:cs="Helvetica"/>
          <w:sz w:val="23"/>
          <w:szCs w:val="23"/>
        </w:rPr>
      </w:pPr>
      <w:r w:rsidRPr="00203C58">
        <w:rPr>
          <w:rFonts w:ascii="Helvetica" w:eastAsia="Times New Roman" w:hAnsi="Helvetica" w:cs="Helvetica"/>
          <w:sz w:val="23"/>
          <w:szCs w:val="23"/>
        </w:rPr>
        <w:t>Late assignments up to 1 week late will be downgraded 20%, 100% thereafter. Students must complete all lab assignments to receive a passing grade, even if they are submitted too late to receive any points.</w:t>
      </w:r>
    </w:p>
    <w:p w:rsidR="00C06CD8" w:rsidRPr="00203C58" w:rsidRDefault="00C06CD8" w:rsidP="0001697C">
      <w:pPr>
        <w:spacing w:after="200" w:line="240" w:lineRule="auto"/>
        <w:rPr>
          <w:rFonts w:ascii="Helvetica" w:hAnsi="Helvetica" w:cs="Helvetica"/>
          <w:sz w:val="23"/>
          <w:szCs w:val="23"/>
        </w:rPr>
      </w:pPr>
      <w:bookmarkStart w:id="0" w:name="_Hlk24070644"/>
      <w:r w:rsidRPr="00203C58">
        <w:rPr>
          <w:rFonts w:ascii="Helvetica" w:hAnsi="Helvetica" w:cs="Helvetica"/>
          <w:b/>
          <w:sz w:val="23"/>
          <w:szCs w:val="23"/>
        </w:rPr>
        <w:t>Discussion posts &amp; responses</w:t>
      </w:r>
      <w:r w:rsidRPr="00203C58">
        <w:rPr>
          <w:rFonts w:ascii="Helvetica" w:hAnsi="Helvetica" w:cs="Helvetica"/>
          <w:sz w:val="23"/>
          <w:szCs w:val="23"/>
        </w:rPr>
        <w:t xml:space="preserve">: </w:t>
      </w:r>
      <w:r w:rsidR="00071BF2" w:rsidRPr="00203C58">
        <w:rPr>
          <w:rFonts w:ascii="Helvetica" w:hAnsi="Helvetica" w:cs="Helvetica"/>
          <w:sz w:val="23"/>
          <w:szCs w:val="23"/>
        </w:rPr>
        <w:t>During</w:t>
      </w:r>
      <w:r w:rsidRPr="00203C58">
        <w:rPr>
          <w:rFonts w:ascii="Helvetica" w:hAnsi="Helvetica" w:cs="Helvetica"/>
          <w:sz w:val="23"/>
          <w:szCs w:val="23"/>
        </w:rPr>
        <w:t xml:space="preserve"> each week</w:t>
      </w:r>
      <w:r w:rsidR="00071BF2" w:rsidRPr="00203C58">
        <w:rPr>
          <w:rFonts w:ascii="Helvetica" w:hAnsi="Helvetica" w:cs="Helvetica"/>
          <w:sz w:val="23"/>
          <w:szCs w:val="23"/>
        </w:rPr>
        <w:t>ly module</w:t>
      </w:r>
      <w:r w:rsidRPr="00203C58">
        <w:rPr>
          <w:rFonts w:ascii="Helvetica" w:hAnsi="Helvetica" w:cs="Helvetica"/>
          <w:sz w:val="23"/>
          <w:szCs w:val="23"/>
        </w:rPr>
        <w:t>, 2 or more questions on the discussion board</w:t>
      </w:r>
      <w:r w:rsidR="00071BF2" w:rsidRPr="00203C58">
        <w:rPr>
          <w:rFonts w:ascii="Helvetica" w:hAnsi="Helvetica" w:cs="Helvetica"/>
          <w:sz w:val="23"/>
          <w:szCs w:val="23"/>
        </w:rPr>
        <w:t xml:space="preserve"> will be posted</w:t>
      </w:r>
      <w:r w:rsidRPr="00203C58">
        <w:rPr>
          <w:rFonts w:ascii="Helvetica" w:hAnsi="Helvetica" w:cs="Helvetica"/>
          <w:sz w:val="23"/>
          <w:szCs w:val="23"/>
        </w:rPr>
        <w:t xml:space="preserve"> and students are required to post their responses. In addition, students </w:t>
      </w:r>
      <w:r w:rsidR="00071BF2" w:rsidRPr="00203C58">
        <w:rPr>
          <w:rFonts w:ascii="Helvetica" w:hAnsi="Helvetica" w:cs="Helvetica"/>
          <w:sz w:val="23"/>
          <w:szCs w:val="23"/>
        </w:rPr>
        <w:t xml:space="preserve">are </w:t>
      </w:r>
      <w:r w:rsidRPr="00203C58">
        <w:rPr>
          <w:rFonts w:ascii="Helvetica" w:hAnsi="Helvetica" w:cs="Helvetica"/>
          <w:sz w:val="23"/>
          <w:szCs w:val="23"/>
        </w:rPr>
        <w:t xml:space="preserve">also </w:t>
      </w:r>
      <w:r w:rsidR="00071BF2" w:rsidRPr="00203C58">
        <w:rPr>
          <w:rFonts w:ascii="Helvetica" w:hAnsi="Helvetica" w:cs="Helvetica"/>
          <w:sz w:val="23"/>
          <w:szCs w:val="23"/>
        </w:rPr>
        <w:t xml:space="preserve">expected to </w:t>
      </w:r>
      <w:r w:rsidRPr="00203C58">
        <w:rPr>
          <w:rFonts w:ascii="Helvetica" w:hAnsi="Helvetica" w:cs="Helvetica"/>
          <w:sz w:val="23"/>
          <w:szCs w:val="23"/>
        </w:rPr>
        <w:t xml:space="preserve">actively participate the discussion board by either posting their problems or responding to other students’ posts (or both). </w:t>
      </w:r>
    </w:p>
    <w:p w:rsidR="00C06CD8" w:rsidRPr="00203C58" w:rsidRDefault="00071BF2" w:rsidP="0001697C">
      <w:pPr>
        <w:spacing w:after="200" w:line="240" w:lineRule="auto"/>
        <w:rPr>
          <w:rFonts w:ascii="Helvetica" w:hAnsi="Helvetica" w:cs="Helvetica"/>
          <w:sz w:val="23"/>
          <w:szCs w:val="23"/>
        </w:rPr>
      </w:pPr>
      <w:r w:rsidRPr="00203C58">
        <w:rPr>
          <w:rFonts w:ascii="Helvetica" w:hAnsi="Helvetica" w:cs="Helvetica"/>
          <w:b/>
          <w:sz w:val="23"/>
          <w:szCs w:val="23"/>
        </w:rPr>
        <w:t>Problem sets</w:t>
      </w:r>
      <w:r w:rsidR="00C06CD8" w:rsidRPr="00203C58">
        <w:rPr>
          <w:rFonts w:ascii="Helvetica" w:hAnsi="Helvetica" w:cs="Helvetica"/>
          <w:b/>
          <w:sz w:val="23"/>
          <w:szCs w:val="23"/>
        </w:rPr>
        <w:t>:</w:t>
      </w:r>
      <w:r w:rsidR="00C06CD8" w:rsidRPr="00203C58">
        <w:rPr>
          <w:rFonts w:ascii="Helvetica" w:hAnsi="Helvetica" w:cs="Helvetica"/>
          <w:sz w:val="23"/>
          <w:szCs w:val="23"/>
        </w:rPr>
        <w:t xml:space="preserve"> </w:t>
      </w:r>
      <w:r w:rsidRPr="00203C58">
        <w:rPr>
          <w:rFonts w:ascii="Helvetica" w:hAnsi="Helvetica" w:cs="Helvetica"/>
          <w:sz w:val="23"/>
          <w:szCs w:val="23"/>
        </w:rPr>
        <w:t>At the end of each weekly module</w:t>
      </w:r>
      <w:r w:rsidR="00C06CD8" w:rsidRPr="00203C58">
        <w:rPr>
          <w:rFonts w:ascii="Helvetica" w:hAnsi="Helvetica" w:cs="Helvetica"/>
          <w:sz w:val="23"/>
          <w:szCs w:val="23"/>
        </w:rPr>
        <w:t xml:space="preserve">, there will be </w:t>
      </w:r>
      <w:r w:rsidRPr="00203C58">
        <w:rPr>
          <w:rFonts w:ascii="Helvetica" w:hAnsi="Helvetica" w:cs="Helvetica"/>
          <w:sz w:val="23"/>
          <w:szCs w:val="23"/>
        </w:rPr>
        <w:t>a short</w:t>
      </w:r>
      <w:r w:rsidR="00C06CD8" w:rsidRPr="00203C58">
        <w:rPr>
          <w:rFonts w:ascii="Helvetica" w:hAnsi="Helvetica" w:cs="Helvetica"/>
          <w:sz w:val="23"/>
          <w:szCs w:val="23"/>
        </w:rPr>
        <w:t xml:space="preserve"> review exercise that </w:t>
      </w:r>
      <w:r w:rsidRPr="00203C58">
        <w:rPr>
          <w:rFonts w:ascii="Helvetica" w:hAnsi="Helvetica" w:cs="Helvetica"/>
          <w:sz w:val="23"/>
          <w:szCs w:val="23"/>
        </w:rPr>
        <w:t xml:space="preserve">students will be </w:t>
      </w:r>
      <w:r w:rsidR="00C06CD8" w:rsidRPr="00203C58">
        <w:rPr>
          <w:rFonts w:ascii="Helvetica" w:hAnsi="Helvetica" w:cs="Helvetica"/>
          <w:sz w:val="23"/>
          <w:szCs w:val="23"/>
        </w:rPr>
        <w:t>require</w:t>
      </w:r>
      <w:r w:rsidRPr="00203C58">
        <w:rPr>
          <w:rFonts w:ascii="Helvetica" w:hAnsi="Helvetica" w:cs="Helvetica"/>
          <w:sz w:val="23"/>
          <w:szCs w:val="23"/>
        </w:rPr>
        <w:t>d</w:t>
      </w:r>
      <w:r w:rsidR="00C06CD8" w:rsidRPr="00203C58">
        <w:rPr>
          <w:rFonts w:ascii="Helvetica" w:hAnsi="Helvetica" w:cs="Helvetica"/>
          <w:sz w:val="23"/>
          <w:szCs w:val="23"/>
        </w:rPr>
        <w:t xml:space="preserve"> to finish by two days after </w:t>
      </w:r>
      <w:r w:rsidRPr="00203C58">
        <w:rPr>
          <w:rFonts w:ascii="Helvetica" w:hAnsi="Helvetica" w:cs="Helvetica"/>
          <w:sz w:val="23"/>
          <w:szCs w:val="23"/>
        </w:rPr>
        <w:t xml:space="preserve">wrapping up the </w:t>
      </w:r>
      <w:r w:rsidR="00C06CD8" w:rsidRPr="00203C58">
        <w:rPr>
          <w:rFonts w:ascii="Helvetica" w:hAnsi="Helvetica" w:cs="Helvetica"/>
          <w:sz w:val="23"/>
          <w:szCs w:val="23"/>
        </w:rPr>
        <w:t>online tutorial. These are typically reflection questions that are used to make sure students have completed the contents. Quick feedbacks will be provided to students.</w:t>
      </w:r>
    </w:p>
    <w:p w:rsidR="00293866" w:rsidRPr="00203C58" w:rsidRDefault="00C06CD8" w:rsidP="0001697C">
      <w:pPr>
        <w:shd w:val="clear" w:color="auto" w:fill="FFFFFF"/>
        <w:spacing w:after="200" w:line="240" w:lineRule="auto"/>
        <w:rPr>
          <w:rFonts w:ascii="Helvetica" w:eastAsia="Times New Roman" w:hAnsi="Helvetica" w:cs="Helvetica"/>
          <w:sz w:val="23"/>
          <w:szCs w:val="23"/>
        </w:rPr>
      </w:pPr>
      <w:r w:rsidRPr="00203C58">
        <w:rPr>
          <w:rFonts w:ascii="Helvetica" w:hAnsi="Helvetica" w:cs="Helvetica"/>
          <w:b/>
          <w:bCs/>
          <w:sz w:val="23"/>
          <w:szCs w:val="23"/>
        </w:rPr>
        <w:t>Homework:</w:t>
      </w:r>
      <w:r w:rsidRPr="00203C58">
        <w:rPr>
          <w:rFonts w:ascii="Helvetica" w:hAnsi="Helvetica" w:cs="Helvetica"/>
          <w:sz w:val="23"/>
          <w:szCs w:val="23"/>
        </w:rPr>
        <w:t xml:space="preserve"> For each major topic on the course schedule, there will be a homework assignment that includes in-depth </w:t>
      </w:r>
      <w:r w:rsidR="00071BF2" w:rsidRPr="00203C58">
        <w:rPr>
          <w:rFonts w:ascii="Helvetica" w:hAnsi="Helvetica" w:cs="Helvetica"/>
          <w:sz w:val="23"/>
          <w:szCs w:val="23"/>
        </w:rPr>
        <w:t>analysis students are required to complete</w:t>
      </w:r>
      <w:r w:rsidRPr="00203C58">
        <w:rPr>
          <w:rFonts w:ascii="Helvetica" w:hAnsi="Helvetica" w:cs="Helvetica"/>
          <w:sz w:val="23"/>
          <w:szCs w:val="23"/>
        </w:rPr>
        <w:t xml:space="preserve">. </w:t>
      </w:r>
      <w:r w:rsidR="00071BF2" w:rsidRPr="00203C58">
        <w:rPr>
          <w:rFonts w:ascii="Helvetica" w:hAnsi="Helvetica" w:cs="Helvetica"/>
          <w:sz w:val="23"/>
          <w:szCs w:val="23"/>
        </w:rPr>
        <w:t xml:space="preserve">There will be 4 </w:t>
      </w:r>
      <w:r w:rsidR="00293866" w:rsidRPr="00203C58">
        <w:rPr>
          <w:rFonts w:ascii="Helvetica" w:hAnsi="Helvetica" w:cs="Helvetica"/>
          <w:sz w:val="23"/>
          <w:szCs w:val="23"/>
        </w:rPr>
        <w:t xml:space="preserve">assignments throughout the semester (4*10=40% of the total grade). </w:t>
      </w:r>
      <w:r w:rsidR="00293866" w:rsidRPr="00203C58">
        <w:rPr>
          <w:rFonts w:ascii="Helvetica" w:eastAsia="Times New Roman" w:hAnsi="Helvetica" w:cs="Helvetica"/>
          <w:sz w:val="23"/>
          <w:szCs w:val="23"/>
        </w:rPr>
        <w:t>Each assignment requires that you use R to analyze data, interpret the results of these statistical analyses, and demonstrate an understanding of statistical principles discussed in class. I will not be handing you a “script” for how to do a statistical analysis during the homework.  I will provide you with a dataset and some programming advice and ask you to figure out how to use the software packages we learn to run models and answer a set of broad questions. Homework assignments will be submitted electronically via Carmen.</w:t>
      </w:r>
    </w:p>
    <w:p w:rsidR="00293866" w:rsidRPr="00203C58" w:rsidRDefault="00293866" w:rsidP="0001697C">
      <w:pPr>
        <w:shd w:val="clear" w:color="auto" w:fill="FFFFFF"/>
        <w:spacing w:after="200" w:line="240" w:lineRule="auto"/>
        <w:rPr>
          <w:rFonts w:ascii="Helvetica" w:eastAsia="Times New Roman" w:hAnsi="Helvetica" w:cs="Helvetica"/>
          <w:sz w:val="23"/>
          <w:szCs w:val="23"/>
        </w:rPr>
      </w:pPr>
      <w:r w:rsidRPr="00203C58">
        <w:rPr>
          <w:rFonts w:ascii="Helvetica" w:eastAsia="Times New Roman" w:hAnsi="Helvetica" w:cs="Helvetica"/>
          <w:sz w:val="23"/>
          <w:szCs w:val="23"/>
        </w:rPr>
        <w:t xml:space="preserve">All homework must be typed, double-spaced, and use 12-point font. Formulas should be created using an equation editor. Tables should be constructed in Excel; graphs should be generated via R or Excel. An R file with the code you created for your assignments/exam should also be prepared and submitted with your lab write-up. This requires that you properly annotate your code and save it as </w:t>
      </w:r>
      <w:proofErr w:type="gramStart"/>
      <w:r w:rsidRPr="00203C58">
        <w:rPr>
          <w:rFonts w:ascii="Helvetica" w:eastAsia="Times New Roman" w:hAnsi="Helvetica" w:cs="Helvetica"/>
          <w:sz w:val="23"/>
          <w:szCs w:val="23"/>
        </w:rPr>
        <w:t>a .R</w:t>
      </w:r>
      <w:proofErr w:type="gramEnd"/>
      <w:r w:rsidRPr="00203C58">
        <w:rPr>
          <w:rFonts w:ascii="Helvetica" w:eastAsia="Times New Roman" w:hAnsi="Helvetica" w:cs="Helvetica"/>
          <w:sz w:val="23"/>
          <w:szCs w:val="23"/>
        </w:rPr>
        <w:t xml:space="preserve"> file. All assignments will be submitted via Carmen.</w:t>
      </w:r>
    </w:p>
    <w:p w:rsidR="00C06CD8" w:rsidRPr="00203C58" w:rsidRDefault="00293866" w:rsidP="0001697C">
      <w:pPr>
        <w:spacing w:after="200" w:line="240" w:lineRule="auto"/>
        <w:rPr>
          <w:rFonts w:ascii="Helvetica" w:hAnsi="Helvetica" w:cs="Helvetica"/>
          <w:sz w:val="23"/>
          <w:szCs w:val="23"/>
        </w:rPr>
      </w:pPr>
      <w:r w:rsidRPr="00203C58">
        <w:rPr>
          <w:rFonts w:ascii="Helvetica" w:eastAsia="Times New Roman" w:hAnsi="Helvetica" w:cs="Helvetica"/>
          <w:sz w:val="23"/>
          <w:szCs w:val="23"/>
        </w:rPr>
        <w:t xml:space="preserve">I believe that teamwork is a crucial skill for today's workforce. Therefore, I encourage you to work together on homework assignments. You may set up online groups and Zoom meetings to facilitate group interactions. There is a fine line between cooperative work and copying from one another. </w:t>
      </w:r>
      <w:r w:rsidR="00D64CC2">
        <w:rPr>
          <w:rFonts w:ascii="Helvetica" w:eastAsia="Times New Roman" w:hAnsi="Helvetica" w:cs="Helvetica"/>
          <w:sz w:val="23"/>
          <w:szCs w:val="23"/>
        </w:rPr>
        <w:t xml:space="preserve">Group work should be limited to assisting each other in </w:t>
      </w:r>
      <w:r w:rsidR="00D64CC2">
        <w:rPr>
          <w:rFonts w:ascii="Helvetica" w:eastAsia="Times New Roman" w:hAnsi="Helvetica" w:cs="Helvetica"/>
          <w:sz w:val="23"/>
          <w:szCs w:val="23"/>
        </w:rPr>
        <w:lastRenderedPageBreak/>
        <w:t>troubleshooting R code and discussing your approach to the homework problems, not in completing the whole assignment together</w:t>
      </w:r>
      <w:bookmarkStart w:id="1" w:name="_GoBack"/>
      <w:bookmarkEnd w:id="1"/>
      <w:r w:rsidR="00D64CC2">
        <w:rPr>
          <w:rFonts w:ascii="Helvetica" w:eastAsia="Times New Roman" w:hAnsi="Helvetica" w:cs="Helvetica"/>
          <w:sz w:val="23"/>
          <w:szCs w:val="23"/>
        </w:rPr>
        <w:t xml:space="preserve">. The actual R </w:t>
      </w:r>
      <w:r w:rsidR="00D64CC2">
        <w:rPr>
          <w:rFonts w:ascii="Helvetica" w:eastAsia="Times New Roman" w:hAnsi="Helvetica" w:cs="Helvetica"/>
          <w:sz w:val="23"/>
          <w:szCs w:val="23"/>
        </w:rPr>
        <w:t xml:space="preserve">programming </w:t>
      </w:r>
      <w:r w:rsidR="00D64CC2">
        <w:rPr>
          <w:rFonts w:ascii="Helvetica" w:eastAsia="Times New Roman" w:hAnsi="Helvetica" w:cs="Helvetica"/>
          <w:sz w:val="23"/>
          <w:szCs w:val="23"/>
        </w:rPr>
        <w:t>and the presentation and interpretation of your results should be solely your work</w:t>
      </w:r>
      <w:r w:rsidRPr="00203C58">
        <w:rPr>
          <w:rFonts w:ascii="Helvetica" w:eastAsia="Times New Roman" w:hAnsi="Helvetica" w:cs="Helvetica"/>
          <w:sz w:val="23"/>
          <w:szCs w:val="23"/>
        </w:rPr>
        <w:t xml:space="preserve">. </w:t>
      </w:r>
      <w:r w:rsidR="00D64CC2">
        <w:rPr>
          <w:rFonts w:ascii="Helvetica" w:eastAsia="Times New Roman" w:hAnsi="Helvetica" w:cs="Helvetica"/>
          <w:sz w:val="23"/>
          <w:szCs w:val="23"/>
        </w:rPr>
        <w:t>You may</w:t>
      </w:r>
      <w:r w:rsidRPr="00203C58">
        <w:rPr>
          <w:rFonts w:ascii="Helvetica" w:eastAsia="Times New Roman" w:hAnsi="Helvetica" w:cs="Helvetica"/>
          <w:sz w:val="23"/>
          <w:szCs w:val="23"/>
        </w:rPr>
        <w:t xml:space="preserve"> talk and consult with other students, but in the end each student is required to complete their own individual written work.</w:t>
      </w:r>
    </w:p>
    <w:p w:rsidR="00D87C5F" w:rsidRPr="00203C58" w:rsidRDefault="00C06CD8" w:rsidP="0001697C">
      <w:pPr>
        <w:spacing w:after="200" w:line="240" w:lineRule="auto"/>
        <w:rPr>
          <w:rFonts w:ascii="Helvetica" w:eastAsia="Times New Roman" w:hAnsi="Helvetica" w:cs="Helvetica"/>
          <w:sz w:val="23"/>
          <w:szCs w:val="23"/>
        </w:rPr>
      </w:pPr>
      <w:r w:rsidRPr="00203C58">
        <w:rPr>
          <w:rFonts w:ascii="Helvetica" w:hAnsi="Helvetica" w:cs="Helvetica"/>
          <w:b/>
          <w:sz w:val="23"/>
          <w:szCs w:val="23"/>
        </w:rPr>
        <w:t xml:space="preserve">Quizzes: </w:t>
      </w:r>
      <w:r w:rsidRPr="00203C58">
        <w:rPr>
          <w:rFonts w:ascii="Helvetica" w:hAnsi="Helvetica" w:cs="Helvetica"/>
          <w:bCs/>
          <w:sz w:val="23"/>
          <w:szCs w:val="23"/>
        </w:rPr>
        <w:t xml:space="preserve">Quiz will be given after we finish a major topic. </w:t>
      </w:r>
      <w:r w:rsidR="00293866" w:rsidRPr="00203C58">
        <w:rPr>
          <w:rFonts w:ascii="Helvetica" w:hAnsi="Helvetica" w:cs="Helvetica"/>
          <w:bCs/>
          <w:sz w:val="23"/>
          <w:szCs w:val="23"/>
        </w:rPr>
        <w:t xml:space="preserve">There will be 4 quizzes throughout the semester (4*5=20% of the total grade). </w:t>
      </w:r>
      <w:bookmarkEnd w:id="0"/>
      <w:r w:rsidR="00D87C5F" w:rsidRPr="00203C58">
        <w:rPr>
          <w:rFonts w:ascii="Helvetica" w:eastAsia="Times New Roman" w:hAnsi="Helvetica" w:cs="Helvetica"/>
          <w:sz w:val="23"/>
          <w:szCs w:val="23"/>
        </w:rPr>
        <w:t xml:space="preserve">All exams will be administered online via Carmen quizzes. </w:t>
      </w:r>
      <w:proofErr w:type="gramStart"/>
      <w:r w:rsidR="00D87C5F" w:rsidRPr="00203C58">
        <w:rPr>
          <w:rFonts w:ascii="Helvetica" w:eastAsia="Times New Roman" w:hAnsi="Helvetica" w:cs="Helvetica"/>
          <w:sz w:val="23"/>
          <w:szCs w:val="23"/>
        </w:rPr>
        <w:t>Typically</w:t>
      </w:r>
      <w:proofErr w:type="gramEnd"/>
      <w:r w:rsidR="00D87C5F" w:rsidRPr="00203C58">
        <w:rPr>
          <w:rFonts w:ascii="Helvetica" w:eastAsia="Times New Roman" w:hAnsi="Helvetica" w:cs="Helvetica"/>
          <w:sz w:val="23"/>
          <w:szCs w:val="23"/>
        </w:rPr>
        <w:t xml:space="preserve"> you will have a </w:t>
      </w:r>
      <w:r w:rsidR="00293866" w:rsidRPr="00203C58">
        <w:rPr>
          <w:rFonts w:ascii="Helvetica" w:eastAsia="Times New Roman" w:hAnsi="Helvetica" w:cs="Helvetica"/>
          <w:sz w:val="23"/>
          <w:szCs w:val="23"/>
        </w:rPr>
        <w:t>3</w:t>
      </w:r>
      <w:r w:rsidR="00D87C5F" w:rsidRPr="00203C58">
        <w:rPr>
          <w:rFonts w:ascii="Helvetica" w:eastAsia="Times New Roman" w:hAnsi="Helvetica" w:cs="Helvetica"/>
          <w:sz w:val="23"/>
          <w:szCs w:val="23"/>
        </w:rPr>
        <w:t xml:space="preserve"> day window during which you can choose when to start and finish the exam, and </w:t>
      </w:r>
      <w:r w:rsidR="00293866" w:rsidRPr="00203C58">
        <w:rPr>
          <w:rFonts w:ascii="Helvetica" w:eastAsia="Times New Roman" w:hAnsi="Helvetica" w:cs="Helvetica"/>
          <w:sz w:val="23"/>
          <w:szCs w:val="23"/>
        </w:rPr>
        <w:t>2</w:t>
      </w:r>
      <w:r w:rsidR="00D87C5F" w:rsidRPr="00203C58">
        <w:rPr>
          <w:rFonts w:ascii="Helvetica" w:eastAsia="Times New Roman" w:hAnsi="Helvetica" w:cs="Helvetica"/>
          <w:sz w:val="23"/>
          <w:szCs w:val="23"/>
        </w:rPr>
        <w:t xml:space="preserve"> hours to actually take the exam once you open it and begin. Start and end dates will be clearly posted. Late exams will not be accepted. The content of the examination will include the range of topics covered during the course. In contrast to the homework assignments, the exams are exclusively a test of individual work; therefore, you are not permitted to work together. Any question regarding the content or format of the exam should be directed to me, not the TA.</w:t>
      </w:r>
    </w:p>
    <w:p w:rsidR="00293866" w:rsidRPr="00203C58" w:rsidRDefault="00293866" w:rsidP="0001697C">
      <w:pPr>
        <w:pStyle w:val="Heading2"/>
        <w:spacing w:before="0" w:after="200" w:line="240" w:lineRule="auto"/>
        <w:rPr>
          <w:rFonts w:ascii="Helvetica" w:hAnsi="Helvetica" w:cs="Helvetica"/>
          <w:color w:val="auto"/>
          <w:sz w:val="23"/>
          <w:szCs w:val="23"/>
        </w:rPr>
      </w:pPr>
      <w:r w:rsidRPr="00203C58">
        <w:rPr>
          <w:rFonts w:ascii="Helvetica" w:hAnsi="Helvetica" w:cs="Helvetica"/>
          <w:b/>
          <w:bCs/>
          <w:color w:val="auto"/>
          <w:sz w:val="23"/>
          <w:szCs w:val="23"/>
        </w:rPr>
        <w:t>Grading scale</w:t>
      </w:r>
      <w:r w:rsidR="0001697C" w:rsidRPr="00203C58">
        <w:rPr>
          <w:rFonts w:ascii="Helvetica" w:hAnsi="Helvetica" w:cs="Helvetica"/>
          <w:b/>
          <w:bCs/>
          <w:color w:val="auto"/>
          <w:sz w:val="23"/>
          <w:szCs w:val="23"/>
        </w:rPr>
        <w:t xml:space="preserve">: </w:t>
      </w:r>
      <w:r w:rsidR="0001697C" w:rsidRPr="00203C58">
        <w:rPr>
          <w:rFonts w:ascii="Helvetica" w:hAnsi="Helvetica" w:cs="Helvetica"/>
          <w:color w:val="auto"/>
          <w:sz w:val="23"/>
          <w:szCs w:val="23"/>
        </w:rPr>
        <w:t>Grades are rounded to the nearest decimal point.</w:t>
      </w:r>
    </w:p>
    <w:p w:rsidR="00293866" w:rsidRPr="00203C58" w:rsidRDefault="00293866" w:rsidP="0001697C">
      <w:pPr>
        <w:spacing w:after="200" w:line="240" w:lineRule="auto"/>
        <w:rPr>
          <w:rFonts w:ascii="Helvetica" w:hAnsi="Helvetica" w:cs="Helvetica"/>
          <w:sz w:val="23"/>
          <w:szCs w:val="23"/>
        </w:rPr>
      </w:pPr>
      <w:r w:rsidRPr="00203C58">
        <w:rPr>
          <w:rFonts w:ascii="Helvetica" w:hAnsi="Helvetica" w:cs="Helvetica"/>
          <w:sz w:val="23"/>
          <w:szCs w:val="23"/>
        </w:rPr>
        <w:t xml:space="preserve">93–100: A </w:t>
      </w:r>
      <w:r w:rsidRPr="00203C58">
        <w:rPr>
          <w:rFonts w:ascii="Helvetica" w:hAnsi="Helvetica" w:cs="Helvetica"/>
          <w:sz w:val="23"/>
          <w:szCs w:val="23"/>
        </w:rPr>
        <w:br/>
        <w:t xml:space="preserve">90–92.9: A- </w:t>
      </w:r>
      <w:r w:rsidRPr="00203C58">
        <w:rPr>
          <w:rFonts w:ascii="Helvetica" w:hAnsi="Helvetica" w:cs="Helvetica"/>
          <w:sz w:val="23"/>
          <w:szCs w:val="23"/>
        </w:rPr>
        <w:br/>
        <w:t>87–89.9: B+</w:t>
      </w:r>
      <w:r w:rsidRPr="00203C58">
        <w:rPr>
          <w:rFonts w:ascii="Helvetica" w:hAnsi="Helvetica" w:cs="Helvetica"/>
          <w:sz w:val="23"/>
          <w:szCs w:val="23"/>
        </w:rPr>
        <w:br/>
        <w:t>83–86.9: B</w:t>
      </w:r>
      <w:r w:rsidRPr="00203C58">
        <w:rPr>
          <w:rFonts w:ascii="Helvetica" w:hAnsi="Helvetica" w:cs="Helvetica"/>
          <w:sz w:val="23"/>
          <w:szCs w:val="23"/>
        </w:rPr>
        <w:br/>
        <w:t xml:space="preserve">80–82.9: B- </w:t>
      </w:r>
      <w:r w:rsidRPr="00203C58">
        <w:rPr>
          <w:rFonts w:ascii="Helvetica" w:hAnsi="Helvetica" w:cs="Helvetica"/>
          <w:sz w:val="23"/>
          <w:szCs w:val="23"/>
        </w:rPr>
        <w:br/>
        <w:t xml:space="preserve">77–79.9: C+ </w:t>
      </w:r>
      <w:r w:rsidRPr="00203C58">
        <w:rPr>
          <w:rFonts w:ascii="Helvetica" w:hAnsi="Helvetica" w:cs="Helvetica"/>
          <w:sz w:val="23"/>
          <w:szCs w:val="23"/>
        </w:rPr>
        <w:br/>
        <w:t>73–76.9: C</w:t>
      </w:r>
      <w:r w:rsidRPr="00203C58">
        <w:rPr>
          <w:rFonts w:ascii="Helvetica" w:hAnsi="Helvetica" w:cs="Helvetica"/>
          <w:sz w:val="23"/>
          <w:szCs w:val="23"/>
        </w:rPr>
        <w:br/>
        <w:t xml:space="preserve">70 –72.9: C- </w:t>
      </w:r>
      <w:r w:rsidRPr="00203C58">
        <w:rPr>
          <w:rFonts w:ascii="Helvetica" w:hAnsi="Helvetica" w:cs="Helvetica"/>
          <w:sz w:val="23"/>
          <w:szCs w:val="23"/>
        </w:rPr>
        <w:br/>
        <w:t xml:space="preserve">67 –69.9: D+ </w:t>
      </w:r>
      <w:r w:rsidRPr="00203C58">
        <w:rPr>
          <w:rFonts w:ascii="Helvetica" w:hAnsi="Helvetica" w:cs="Helvetica"/>
          <w:sz w:val="23"/>
          <w:szCs w:val="23"/>
        </w:rPr>
        <w:br/>
        <w:t>60 –66.9: D</w:t>
      </w:r>
      <w:r w:rsidRPr="00203C58">
        <w:rPr>
          <w:rFonts w:ascii="Helvetica" w:hAnsi="Helvetica" w:cs="Helvetica"/>
          <w:sz w:val="23"/>
          <w:szCs w:val="23"/>
        </w:rPr>
        <w:br/>
        <w:t>Below 60: E</w:t>
      </w:r>
    </w:p>
    <w:p w:rsidR="00293866" w:rsidRPr="00203C58" w:rsidRDefault="00293866" w:rsidP="0001697C">
      <w:pPr>
        <w:pStyle w:val="Heading2"/>
        <w:spacing w:before="0" w:after="200" w:line="240" w:lineRule="auto"/>
        <w:rPr>
          <w:rFonts w:ascii="Helvetica" w:hAnsi="Helvetica" w:cs="Helvetica"/>
          <w:color w:val="auto"/>
          <w:sz w:val="23"/>
          <w:szCs w:val="23"/>
        </w:rPr>
      </w:pPr>
      <w:r w:rsidRPr="00203C58">
        <w:rPr>
          <w:rFonts w:ascii="Helvetica" w:hAnsi="Helvetica" w:cs="Helvetica"/>
          <w:b/>
          <w:bCs/>
          <w:color w:val="auto"/>
          <w:sz w:val="23"/>
          <w:szCs w:val="23"/>
        </w:rPr>
        <w:lastRenderedPageBreak/>
        <w:t>Faculty feedback and response time</w:t>
      </w:r>
      <w:r w:rsidR="0001697C" w:rsidRPr="00203C58">
        <w:rPr>
          <w:rFonts w:ascii="Helvetica" w:hAnsi="Helvetica" w:cs="Helvetica"/>
          <w:b/>
          <w:bCs/>
          <w:color w:val="auto"/>
          <w:sz w:val="23"/>
          <w:szCs w:val="23"/>
        </w:rPr>
        <w:t xml:space="preserve">: </w:t>
      </w:r>
      <w:r w:rsidRPr="00203C58">
        <w:rPr>
          <w:rFonts w:ascii="Helvetica" w:hAnsi="Helvetica" w:cs="Helvetica"/>
          <w:color w:val="auto"/>
          <w:sz w:val="23"/>
          <w:szCs w:val="23"/>
        </w:rPr>
        <w:t>I am providing the following list to give you an idea of my intended availability throughout the course. (Remember that you can call</w:t>
      </w:r>
      <w:r w:rsidRPr="00203C58">
        <w:rPr>
          <w:rStyle w:val="apple-converted-space"/>
          <w:rFonts w:ascii="Helvetica" w:hAnsi="Helvetica" w:cs="Helvetica"/>
          <w:color w:val="auto"/>
          <w:sz w:val="23"/>
          <w:szCs w:val="23"/>
        </w:rPr>
        <w:t> </w:t>
      </w:r>
      <w:r w:rsidRPr="00203C58">
        <w:rPr>
          <w:rStyle w:val="Strong"/>
          <w:rFonts w:ascii="Helvetica" w:hAnsi="Helvetica" w:cs="Helvetica"/>
          <w:color w:val="auto"/>
          <w:sz w:val="23"/>
          <w:szCs w:val="23"/>
        </w:rPr>
        <w:t>614-688-HELP</w:t>
      </w:r>
      <w:r w:rsidRPr="00203C58">
        <w:rPr>
          <w:rStyle w:val="apple-converted-space"/>
          <w:rFonts w:ascii="Helvetica" w:hAnsi="Helvetica" w:cs="Helvetica"/>
          <w:color w:val="auto"/>
          <w:sz w:val="23"/>
          <w:szCs w:val="23"/>
        </w:rPr>
        <w:t> </w:t>
      </w:r>
      <w:r w:rsidRPr="00203C58">
        <w:rPr>
          <w:rFonts w:ascii="Helvetica" w:hAnsi="Helvetica" w:cs="Helvetica"/>
          <w:color w:val="auto"/>
          <w:sz w:val="23"/>
          <w:szCs w:val="23"/>
        </w:rPr>
        <w:t>at any time if you have a technical problem.)</w:t>
      </w:r>
    </w:p>
    <w:p w:rsidR="00293866" w:rsidRPr="00203C58" w:rsidRDefault="00293866" w:rsidP="0001697C">
      <w:pPr>
        <w:pStyle w:val="Heading3"/>
        <w:numPr>
          <w:ilvl w:val="0"/>
          <w:numId w:val="17"/>
        </w:numPr>
        <w:spacing w:before="0" w:after="200" w:line="240" w:lineRule="auto"/>
        <w:rPr>
          <w:rFonts w:ascii="Helvetica" w:hAnsi="Helvetica" w:cs="Helvetica"/>
          <w:color w:val="auto"/>
          <w:sz w:val="23"/>
          <w:szCs w:val="23"/>
        </w:rPr>
      </w:pPr>
      <w:r w:rsidRPr="00203C58">
        <w:rPr>
          <w:rFonts w:ascii="Helvetica" w:hAnsi="Helvetica" w:cs="Helvetica"/>
          <w:color w:val="auto"/>
          <w:sz w:val="23"/>
          <w:szCs w:val="23"/>
        </w:rPr>
        <w:t xml:space="preserve">Grading and feedback: </w:t>
      </w:r>
      <w:bookmarkStart w:id="2" w:name="_Hlk24070790"/>
      <w:r w:rsidRPr="00203C58">
        <w:rPr>
          <w:rFonts w:ascii="Helvetica" w:hAnsi="Helvetica" w:cs="Helvetica"/>
          <w:color w:val="auto"/>
          <w:sz w:val="23"/>
          <w:szCs w:val="23"/>
        </w:rPr>
        <w:t xml:space="preserve">For the exercises, students should be able to see the grade and feedback in 3 days. For large assignments (homework and projects), the timeframe to expect feedback is generally </w:t>
      </w:r>
      <w:r w:rsidRPr="00203C58">
        <w:rPr>
          <w:rStyle w:val="Strong"/>
          <w:rFonts w:ascii="Helvetica" w:hAnsi="Helvetica" w:cs="Helvetica"/>
          <w:color w:val="auto"/>
          <w:sz w:val="23"/>
          <w:szCs w:val="23"/>
        </w:rPr>
        <w:t>7 days</w:t>
      </w:r>
      <w:r w:rsidRPr="00203C58">
        <w:rPr>
          <w:rFonts w:ascii="Helvetica" w:hAnsi="Helvetica" w:cs="Helvetica"/>
          <w:color w:val="auto"/>
          <w:sz w:val="23"/>
          <w:szCs w:val="23"/>
        </w:rPr>
        <w:t>.</w:t>
      </w:r>
    </w:p>
    <w:bookmarkEnd w:id="2"/>
    <w:p w:rsidR="00293866" w:rsidRPr="00203C58" w:rsidRDefault="00293866" w:rsidP="0001697C">
      <w:pPr>
        <w:pStyle w:val="Heading3"/>
        <w:numPr>
          <w:ilvl w:val="0"/>
          <w:numId w:val="17"/>
        </w:numPr>
        <w:spacing w:before="0" w:after="200" w:line="240" w:lineRule="auto"/>
        <w:rPr>
          <w:rFonts w:ascii="Helvetica" w:hAnsi="Helvetica" w:cs="Helvetica"/>
          <w:color w:val="auto"/>
          <w:sz w:val="23"/>
          <w:szCs w:val="23"/>
        </w:rPr>
      </w:pPr>
      <w:r w:rsidRPr="00203C58">
        <w:rPr>
          <w:rFonts w:ascii="Helvetica" w:hAnsi="Helvetica" w:cs="Helvetica"/>
          <w:color w:val="auto"/>
          <w:sz w:val="23"/>
          <w:szCs w:val="23"/>
        </w:rPr>
        <w:t>E-mail: E-mails will be replied within</w:t>
      </w:r>
      <w:r w:rsidRPr="00203C58">
        <w:rPr>
          <w:rStyle w:val="apple-converted-space"/>
          <w:rFonts w:ascii="Helvetica" w:hAnsi="Helvetica" w:cs="Helvetica"/>
          <w:color w:val="auto"/>
          <w:sz w:val="23"/>
          <w:szCs w:val="23"/>
        </w:rPr>
        <w:t> </w:t>
      </w:r>
      <w:r w:rsidRPr="00203C58">
        <w:rPr>
          <w:rStyle w:val="Strong"/>
          <w:rFonts w:ascii="Helvetica" w:hAnsi="Helvetica" w:cs="Helvetica"/>
          <w:color w:val="auto"/>
          <w:sz w:val="23"/>
          <w:szCs w:val="23"/>
        </w:rPr>
        <w:t>48 hours, and we aim for 24 hours during school days.</w:t>
      </w:r>
    </w:p>
    <w:p w:rsidR="00293866" w:rsidRPr="00203C58" w:rsidRDefault="00293866" w:rsidP="0001697C">
      <w:pPr>
        <w:pStyle w:val="Heading3"/>
        <w:numPr>
          <w:ilvl w:val="0"/>
          <w:numId w:val="17"/>
        </w:numPr>
        <w:spacing w:before="0" w:after="200" w:line="240" w:lineRule="auto"/>
        <w:rPr>
          <w:rFonts w:ascii="Helvetica" w:hAnsi="Helvetica" w:cs="Helvetica"/>
          <w:color w:val="auto"/>
          <w:sz w:val="23"/>
          <w:szCs w:val="23"/>
        </w:rPr>
      </w:pPr>
      <w:r w:rsidRPr="00203C58">
        <w:rPr>
          <w:rFonts w:ascii="Helvetica" w:hAnsi="Helvetica" w:cs="Helvetica"/>
          <w:color w:val="auto"/>
          <w:sz w:val="23"/>
          <w:szCs w:val="23"/>
        </w:rPr>
        <w:t>Discussion board: We will check and reply to messages in the discussion boards every</w:t>
      </w:r>
      <w:r w:rsidRPr="00203C58">
        <w:rPr>
          <w:rStyle w:val="apple-converted-space"/>
          <w:rFonts w:ascii="Helvetica" w:hAnsi="Helvetica" w:cs="Helvetica"/>
          <w:color w:val="auto"/>
          <w:sz w:val="23"/>
          <w:szCs w:val="23"/>
        </w:rPr>
        <w:t> </w:t>
      </w:r>
      <w:r w:rsidRPr="00203C58">
        <w:rPr>
          <w:rStyle w:val="Strong"/>
          <w:rFonts w:ascii="Helvetica" w:hAnsi="Helvetica" w:cs="Helvetica"/>
          <w:color w:val="auto"/>
          <w:sz w:val="23"/>
          <w:szCs w:val="23"/>
        </w:rPr>
        <w:t>24 hours on school days</w:t>
      </w:r>
      <w:r w:rsidRPr="00203C58">
        <w:rPr>
          <w:rFonts w:ascii="Helvetica" w:hAnsi="Helvetica" w:cs="Helvetica"/>
          <w:color w:val="auto"/>
          <w:sz w:val="23"/>
          <w:szCs w:val="23"/>
        </w:rPr>
        <w:t>.</w:t>
      </w:r>
    </w:p>
    <w:p w:rsidR="00293866" w:rsidRPr="00203C58" w:rsidRDefault="00293866" w:rsidP="0001697C">
      <w:pPr>
        <w:pStyle w:val="Heading3"/>
        <w:numPr>
          <w:ilvl w:val="0"/>
          <w:numId w:val="17"/>
        </w:numPr>
        <w:spacing w:before="0" w:after="200" w:line="240" w:lineRule="auto"/>
        <w:rPr>
          <w:rFonts w:ascii="Helvetica" w:hAnsi="Helvetica" w:cs="Helvetica"/>
          <w:color w:val="auto"/>
          <w:sz w:val="23"/>
          <w:szCs w:val="23"/>
        </w:rPr>
      </w:pPr>
      <w:r w:rsidRPr="00203C58">
        <w:rPr>
          <w:rFonts w:ascii="Helvetica" w:hAnsi="Helvetica" w:cs="Helvetica"/>
          <w:color w:val="auto"/>
          <w:sz w:val="23"/>
          <w:szCs w:val="23"/>
        </w:rPr>
        <w:t xml:space="preserve">Office Hours: Virtual office hours (held on </w:t>
      </w:r>
      <w:proofErr w:type="spellStart"/>
      <w:r w:rsidRPr="00203C58">
        <w:rPr>
          <w:rFonts w:ascii="Helvetica" w:hAnsi="Helvetica" w:cs="Helvetica"/>
          <w:color w:val="auto"/>
          <w:sz w:val="23"/>
          <w:szCs w:val="23"/>
        </w:rPr>
        <w:t>CarmenZoom</w:t>
      </w:r>
      <w:proofErr w:type="spellEnd"/>
      <w:r w:rsidRPr="00203C58">
        <w:rPr>
          <w:rFonts w:ascii="Helvetica" w:hAnsi="Helvetica" w:cs="Helvetica"/>
          <w:color w:val="auto"/>
          <w:sz w:val="23"/>
          <w:szCs w:val="23"/>
        </w:rPr>
        <w:t>) require at least 24 hours notification and will only be offered during school days.</w:t>
      </w:r>
    </w:p>
    <w:p w:rsidR="00293866" w:rsidRPr="00203C58" w:rsidRDefault="00293866" w:rsidP="0001697C">
      <w:pPr>
        <w:pStyle w:val="Heading1"/>
        <w:spacing w:before="0" w:after="200"/>
        <w:rPr>
          <w:rFonts w:ascii="Helvetica" w:hAnsi="Helvetica" w:cs="Helvetica"/>
          <w:color w:val="auto"/>
          <w:sz w:val="23"/>
          <w:szCs w:val="23"/>
          <w:u w:val="single"/>
        </w:rPr>
      </w:pPr>
      <w:r w:rsidRPr="00203C58">
        <w:rPr>
          <w:rFonts w:ascii="Helvetica" w:hAnsi="Helvetica" w:cs="Helvetica"/>
          <w:color w:val="auto"/>
          <w:sz w:val="23"/>
          <w:szCs w:val="23"/>
          <w:u w:val="single"/>
        </w:rPr>
        <w:t>Attendance, participation, and discussions</w:t>
      </w:r>
    </w:p>
    <w:p w:rsidR="00293866" w:rsidRPr="00203C58" w:rsidRDefault="00293866" w:rsidP="0001697C">
      <w:pPr>
        <w:pStyle w:val="Heading2"/>
        <w:spacing w:before="0" w:after="200" w:line="240" w:lineRule="auto"/>
        <w:rPr>
          <w:rFonts w:ascii="Helvetica" w:hAnsi="Helvetica" w:cs="Helvetica"/>
          <w:color w:val="auto"/>
          <w:sz w:val="23"/>
          <w:szCs w:val="23"/>
        </w:rPr>
      </w:pPr>
      <w:r w:rsidRPr="00203C58">
        <w:rPr>
          <w:rFonts w:ascii="Helvetica" w:hAnsi="Helvetica" w:cs="Helvetica"/>
          <w:b/>
          <w:bCs/>
          <w:color w:val="auto"/>
          <w:sz w:val="23"/>
          <w:szCs w:val="23"/>
        </w:rPr>
        <w:t>Student participation requirements</w:t>
      </w:r>
      <w:r w:rsidR="0001697C" w:rsidRPr="00203C58">
        <w:rPr>
          <w:rFonts w:ascii="Helvetica" w:hAnsi="Helvetica" w:cs="Helvetica"/>
          <w:b/>
          <w:bCs/>
          <w:color w:val="auto"/>
          <w:sz w:val="23"/>
          <w:szCs w:val="23"/>
        </w:rPr>
        <w:t xml:space="preserve">: </w:t>
      </w:r>
      <w:r w:rsidRPr="00203C58">
        <w:rPr>
          <w:rFonts w:ascii="Helvetica" w:hAnsi="Helvetica" w:cs="Helvetica"/>
          <w:color w:val="auto"/>
          <w:sz w:val="23"/>
          <w:szCs w:val="23"/>
        </w:rPr>
        <w:t>Because this is a distance-education course, your attendance is based on your online activity and participation. The following is a summary of everyone's expected participation:</w:t>
      </w:r>
    </w:p>
    <w:p w:rsidR="00293866" w:rsidRPr="00203C58" w:rsidRDefault="00293866" w:rsidP="0001697C">
      <w:pPr>
        <w:pStyle w:val="ListParagraph"/>
        <w:numPr>
          <w:ilvl w:val="0"/>
          <w:numId w:val="15"/>
        </w:numPr>
        <w:spacing w:before="0" w:after="200"/>
        <w:rPr>
          <w:rFonts w:ascii="Helvetica" w:hAnsi="Helvetica" w:cs="Helvetica"/>
          <w:color w:val="auto"/>
          <w:sz w:val="23"/>
          <w:szCs w:val="23"/>
        </w:rPr>
      </w:pPr>
      <w:r w:rsidRPr="00203C58">
        <w:rPr>
          <w:rStyle w:val="Strong"/>
          <w:rFonts w:ascii="Helvetica" w:hAnsi="Helvetica" w:cs="Helvetica"/>
          <w:b w:val="0"/>
          <w:bCs w:val="0"/>
          <w:color w:val="auto"/>
          <w:sz w:val="23"/>
          <w:szCs w:val="23"/>
        </w:rPr>
        <w:t>Logging in</w:t>
      </w:r>
      <w:r w:rsidRPr="00203C58">
        <w:rPr>
          <w:rFonts w:ascii="Helvetica" w:hAnsi="Helvetica" w:cs="Helvetica"/>
          <w:b/>
          <w:bCs/>
          <w:color w:val="auto"/>
          <w:sz w:val="23"/>
          <w:szCs w:val="23"/>
        </w:rPr>
        <w:t>:</w:t>
      </w:r>
      <w:r w:rsidRPr="00203C58">
        <w:rPr>
          <w:rStyle w:val="apple-converted-space"/>
          <w:rFonts w:ascii="Helvetica" w:hAnsi="Helvetica" w:cs="Helvetica"/>
          <w:color w:val="auto"/>
          <w:sz w:val="23"/>
          <w:szCs w:val="23"/>
        </w:rPr>
        <w:t> </w:t>
      </w:r>
      <w:r w:rsidRPr="00203C58">
        <w:rPr>
          <w:rStyle w:val="note"/>
          <w:rFonts w:ascii="Helvetica" w:hAnsi="Helvetica" w:cs="Helvetica"/>
          <w:caps/>
          <w:color w:val="auto"/>
          <w:sz w:val="23"/>
          <w:szCs w:val="23"/>
        </w:rPr>
        <w:t>AT LEAST TWICE PER WEEK</w:t>
      </w:r>
      <w:r w:rsidRPr="00203C58">
        <w:rPr>
          <w:rStyle w:val="note"/>
          <w:rFonts w:ascii="Helvetica" w:hAnsi="Helvetica" w:cs="Helvetica"/>
          <w:caps/>
          <w:color w:val="auto"/>
          <w:sz w:val="23"/>
          <w:szCs w:val="23"/>
        </w:rPr>
        <w:br/>
      </w:r>
      <w:r w:rsidRPr="00203C58">
        <w:rPr>
          <w:rFonts w:ascii="Helvetica" w:hAnsi="Helvetica" w:cs="Helvetica"/>
          <w:color w:val="auto"/>
          <w:sz w:val="23"/>
          <w:szCs w:val="23"/>
        </w:rPr>
        <w:t>Be sure you are logging in to the course in Carmen each week, including weeks with holidays or weeks with minimal online course activity. (During most weeks you will probably log in many times.) If you have a situation that might cause you to miss an entire week of class, discuss it with me</w:t>
      </w:r>
      <w:r w:rsidRPr="00203C58">
        <w:rPr>
          <w:rStyle w:val="apple-converted-space"/>
          <w:rFonts w:ascii="Helvetica" w:hAnsi="Helvetica" w:cs="Helvetica"/>
          <w:color w:val="auto"/>
          <w:sz w:val="23"/>
          <w:szCs w:val="23"/>
        </w:rPr>
        <w:t> </w:t>
      </w:r>
      <w:r w:rsidRPr="00203C58">
        <w:rPr>
          <w:rStyle w:val="Emphasis"/>
          <w:rFonts w:ascii="Helvetica" w:hAnsi="Helvetica" w:cs="Helvetica"/>
          <w:color w:val="auto"/>
          <w:sz w:val="23"/>
          <w:szCs w:val="23"/>
        </w:rPr>
        <w:t>as soon as possible.</w:t>
      </w:r>
    </w:p>
    <w:p w:rsidR="00293866" w:rsidRPr="00203C58" w:rsidRDefault="00293866" w:rsidP="0001697C">
      <w:pPr>
        <w:pStyle w:val="ListParagraph"/>
        <w:numPr>
          <w:ilvl w:val="0"/>
          <w:numId w:val="15"/>
        </w:numPr>
        <w:spacing w:before="0" w:after="200"/>
        <w:rPr>
          <w:rFonts w:ascii="Helvetica" w:hAnsi="Helvetica" w:cs="Helvetica"/>
          <w:color w:val="auto"/>
          <w:sz w:val="23"/>
          <w:szCs w:val="23"/>
        </w:rPr>
      </w:pPr>
      <w:r w:rsidRPr="00203C58">
        <w:rPr>
          <w:rStyle w:val="Strong"/>
          <w:rFonts w:ascii="Helvetica" w:hAnsi="Helvetica" w:cs="Helvetica"/>
          <w:b w:val="0"/>
          <w:bCs w:val="0"/>
          <w:color w:val="auto"/>
          <w:sz w:val="23"/>
          <w:szCs w:val="23"/>
        </w:rPr>
        <w:t>Office hours &amp; video recordings</w:t>
      </w:r>
      <w:r w:rsidRPr="00203C58">
        <w:rPr>
          <w:rFonts w:ascii="Helvetica" w:hAnsi="Helvetica" w:cs="Helvetica"/>
          <w:b/>
          <w:bCs/>
          <w:color w:val="auto"/>
          <w:sz w:val="23"/>
          <w:szCs w:val="23"/>
        </w:rPr>
        <w:t>:</w:t>
      </w:r>
      <w:r w:rsidRPr="00203C58">
        <w:rPr>
          <w:rStyle w:val="apple-converted-space"/>
          <w:rFonts w:ascii="Helvetica" w:hAnsi="Helvetica" w:cs="Helvetica"/>
          <w:color w:val="auto"/>
          <w:sz w:val="23"/>
          <w:szCs w:val="23"/>
        </w:rPr>
        <w:t> </w:t>
      </w:r>
      <w:r w:rsidRPr="00203C58">
        <w:rPr>
          <w:rStyle w:val="note"/>
          <w:rFonts w:ascii="Helvetica" w:hAnsi="Helvetica" w:cs="Helvetica"/>
          <w:caps/>
          <w:color w:val="auto"/>
          <w:sz w:val="23"/>
          <w:szCs w:val="23"/>
        </w:rPr>
        <w:t>OPTIONAL OR FLEXIBLE</w:t>
      </w:r>
      <w:r w:rsidRPr="00203C58">
        <w:rPr>
          <w:rStyle w:val="note"/>
          <w:rFonts w:ascii="Helvetica" w:hAnsi="Helvetica" w:cs="Helvetica"/>
          <w:caps/>
          <w:color w:val="auto"/>
          <w:sz w:val="23"/>
          <w:szCs w:val="23"/>
        </w:rPr>
        <w:br/>
      </w:r>
      <w:r w:rsidRPr="00203C58">
        <w:rPr>
          <w:rFonts w:ascii="Helvetica" w:hAnsi="Helvetica" w:cs="Helvetica"/>
          <w:color w:val="auto"/>
          <w:sz w:val="23"/>
          <w:szCs w:val="23"/>
        </w:rPr>
        <w:t>All video recordings will be posted, no live sessions. If you are interested in discussing an assignment in person, please contact us at the beginning of the week to schedule office hours by appointment.</w:t>
      </w:r>
    </w:p>
    <w:p w:rsidR="00293866" w:rsidRPr="00203C58" w:rsidRDefault="00293866" w:rsidP="0001697C">
      <w:pPr>
        <w:pStyle w:val="ListParagraph"/>
        <w:numPr>
          <w:ilvl w:val="0"/>
          <w:numId w:val="15"/>
        </w:numPr>
        <w:spacing w:before="0" w:after="200"/>
        <w:rPr>
          <w:rFonts w:ascii="Helvetica" w:hAnsi="Helvetica" w:cs="Helvetica"/>
          <w:color w:val="auto"/>
          <w:sz w:val="23"/>
          <w:szCs w:val="23"/>
        </w:rPr>
      </w:pPr>
      <w:bookmarkStart w:id="3" w:name="_Hlk24070863"/>
      <w:r w:rsidRPr="00203C58">
        <w:rPr>
          <w:rStyle w:val="Strong"/>
          <w:rFonts w:ascii="Helvetica" w:hAnsi="Helvetica" w:cs="Helvetica"/>
          <w:b w:val="0"/>
          <w:bCs w:val="0"/>
          <w:color w:val="auto"/>
          <w:sz w:val="23"/>
          <w:szCs w:val="23"/>
        </w:rPr>
        <w:t>Participating in discussion forums</w:t>
      </w:r>
      <w:r w:rsidRPr="00203C58">
        <w:rPr>
          <w:rFonts w:ascii="Helvetica" w:hAnsi="Helvetica" w:cs="Helvetica"/>
          <w:b/>
          <w:bCs/>
          <w:color w:val="auto"/>
          <w:sz w:val="23"/>
          <w:szCs w:val="23"/>
        </w:rPr>
        <w:t>:</w:t>
      </w:r>
      <w:r w:rsidRPr="00203C58">
        <w:rPr>
          <w:rStyle w:val="apple-converted-space"/>
          <w:rFonts w:ascii="Helvetica" w:hAnsi="Helvetica" w:cs="Helvetica"/>
          <w:color w:val="auto"/>
          <w:sz w:val="23"/>
          <w:szCs w:val="23"/>
        </w:rPr>
        <w:t> 2+</w:t>
      </w:r>
      <w:r w:rsidRPr="00203C58">
        <w:rPr>
          <w:rStyle w:val="note"/>
          <w:rFonts w:ascii="Helvetica" w:hAnsi="Helvetica" w:cs="Helvetica"/>
          <w:caps/>
          <w:color w:val="auto"/>
          <w:sz w:val="23"/>
          <w:szCs w:val="23"/>
        </w:rPr>
        <w:t xml:space="preserve"> TIMES PER WEEK</w:t>
      </w:r>
      <w:r w:rsidRPr="00203C58">
        <w:rPr>
          <w:rStyle w:val="note"/>
          <w:rFonts w:ascii="Helvetica" w:hAnsi="Helvetica" w:cs="Helvetica"/>
          <w:b/>
          <w:bCs/>
          <w:caps/>
          <w:color w:val="auto"/>
          <w:sz w:val="23"/>
          <w:szCs w:val="23"/>
        </w:rPr>
        <w:br/>
      </w:r>
      <w:r w:rsidRPr="00203C58">
        <w:rPr>
          <w:rFonts w:ascii="Helvetica" w:hAnsi="Helvetica" w:cs="Helvetica"/>
          <w:color w:val="auto"/>
          <w:sz w:val="23"/>
          <w:szCs w:val="23"/>
        </w:rPr>
        <w:t>As participation, each week you can expect to post at least two times (including your response to the discussion questions, your own questions, and other students’ post).</w:t>
      </w:r>
    </w:p>
    <w:bookmarkEnd w:id="3"/>
    <w:p w:rsidR="00293866" w:rsidRPr="00203C58" w:rsidRDefault="00293866" w:rsidP="0001697C">
      <w:pPr>
        <w:pStyle w:val="Heading2"/>
        <w:spacing w:before="0" w:after="200" w:line="240" w:lineRule="auto"/>
        <w:rPr>
          <w:rFonts w:ascii="Helvetica" w:hAnsi="Helvetica" w:cs="Helvetica"/>
          <w:color w:val="auto"/>
          <w:sz w:val="23"/>
          <w:szCs w:val="23"/>
        </w:rPr>
      </w:pPr>
      <w:r w:rsidRPr="00203C58">
        <w:rPr>
          <w:rFonts w:ascii="Helvetica" w:hAnsi="Helvetica" w:cs="Helvetica"/>
          <w:b/>
          <w:bCs/>
          <w:color w:val="auto"/>
          <w:sz w:val="23"/>
          <w:szCs w:val="23"/>
        </w:rPr>
        <w:t>Discussion and communication guidelines</w:t>
      </w:r>
      <w:r w:rsidR="0001697C" w:rsidRPr="00203C58">
        <w:rPr>
          <w:rFonts w:ascii="Helvetica" w:hAnsi="Helvetica" w:cs="Helvetica"/>
          <w:b/>
          <w:bCs/>
          <w:color w:val="auto"/>
          <w:sz w:val="23"/>
          <w:szCs w:val="23"/>
        </w:rPr>
        <w:t xml:space="preserve">: </w:t>
      </w:r>
      <w:r w:rsidRPr="00203C58">
        <w:rPr>
          <w:rFonts w:ascii="Helvetica" w:hAnsi="Helvetica" w:cs="Helvetica"/>
          <w:color w:val="auto"/>
          <w:sz w:val="23"/>
          <w:szCs w:val="23"/>
        </w:rPr>
        <w:t>The following are my expectations for how we should communicate as a class. Above all, please remember to be respectful and thoughtful.</w:t>
      </w:r>
    </w:p>
    <w:p w:rsidR="00293866" w:rsidRPr="00203C58" w:rsidRDefault="00293866" w:rsidP="0001697C">
      <w:pPr>
        <w:pStyle w:val="ListParagraph"/>
        <w:numPr>
          <w:ilvl w:val="0"/>
          <w:numId w:val="16"/>
        </w:numPr>
        <w:spacing w:before="0" w:after="200"/>
        <w:rPr>
          <w:rFonts w:ascii="Helvetica" w:hAnsi="Helvetica" w:cs="Helvetica"/>
          <w:color w:val="auto"/>
          <w:sz w:val="23"/>
          <w:szCs w:val="23"/>
        </w:rPr>
      </w:pPr>
      <w:r w:rsidRPr="00203C58">
        <w:rPr>
          <w:rStyle w:val="Strong"/>
          <w:rFonts w:ascii="Helvetica" w:hAnsi="Helvetica" w:cs="Helvetica"/>
          <w:b w:val="0"/>
          <w:bCs w:val="0"/>
          <w:color w:val="auto"/>
          <w:sz w:val="23"/>
          <w:szCs w:val="23"/>
        </w:rPr>
        <w:t>Writing style</w:t>
      </w:r>
      <w:r w:rsidRPr="00203C58">
        <w:rPr>
          <w:rFonts w:ascii="Helvetica" w:hAnsi="Helvetica" w:cs="Helvetica"/>
          <w:b/>
          <w:bCs/>
          <w:color w:val="auto"/>
          <w:sz w:val="23"/>
          <w:szCs w:val="23"/>
        </w:rPr>
        <w:t>:</w:t>
      </w:r>
      <w:r w:rsidRPr="00203C58">
        <w:rPr>
          <w:rFonts w:ascii="Helvetica" w:hAnsi="Helvetica" w:cs="Helvetica"/>
          <w:color w:val="auto"/>
          <w:sz w:val="23"/>
          <w:szCs w:val="23"/>
        </w:rPr>
        <w:t xml:space="preserve"> While there is no need to participate in class discussions as if you were writing a research paper, you should remember to write using good grammar, spelling, and punctuation. Informality (including an occasional emoticon) is fine for non-academic topics.</w:t>
      </w:r>
    </w:p>
    <w:p w:rsidR="00293866" w:rsidRPr="00203C58" w:rsidRDefault="00293866" w:rsidP="0001697C">
      <w:pPr>
        <w:pStyle w:val="ListParagraph"/>
        <w:numPr>
          <w:ilvl w:val="0"/>
          <w:numId w:val="16"/>
        </w:numPr>
        <w:spacing w:before="0" w:after="200"/>
        <w:rPr>
          <w:rFonts w:ascii="Helvetica" w:hAnsi="Helvetica" w:cs="Helvetica"/>
          <w:color w:val="auto"/>
          <w:sz w:val="23"/>
          <w:szCs w:val="23"/>
        </w:rPr>
      </w:pPr>
      <w:r w:rsidRPr="00203C58">
        <w:rPr>
          <w:rStyle w:val="Strong"/>
          <w:rFonts w:ascii="Helvetica" w:hAnsi="Helvetica" w:cs="Helvetica"/>
          <w:b w:val="0"/>
          <w:bCs w:val="0"/>
          <w:color w:val="auto"/>
          <w:sz w:val="23"/>
          <w:szCs w:val="23"/>
        </w:rPr>
        <w:t>Tone and civility</w:t>
      </w:r>
      <w:r w:rsidRPr="00203C58">
        <w:rPr>
          <w:rFonts w:ascii="Helvetica" w:hAnsi="Helvetica" w:cs="Helvetica"/>
          <w:b/>
          <w:bCs/>
          <w:color w:val="auto"/>
          <w:sz w:val="23"/>
          <w:szCs w:val="23"/>
        </w:rPr>
        <w:t>:</w:t>
      </w:r>
      <w:r w:rsidRPr="00203C58">
        <w:rPr>
          <w:rFonts w:ascii="Helvetica" w:hAnsi="Helvetica" w:cs="Helvetica"/>
          <w:color w:val="auto"/>
          <w:sz w:val="23"/>
          <w:szCs w:val="23"/>
        </w:rPr>
        <w:t xml:space="preserve"> Let's maintain a supportive learning community where everyone feels safe and where people can disagree amicably. Remember that sarcasm doesn't always come across online.</w:t>
      </w:r>
    </w:p>
    <w:p w:rsidR="00293866" w:rsidRPr="00203C58" w:rsidRDefault="00293866" w:rsidP="0001697C">
      <w:pPr>
        <w:pStyle w:val="ListParagraph"/>
        <w:numPr>
          <w:ilvl w:val="0"/>
          <w:numId w:val="16"/>
        </w:numPr>
        <w:spacing w:before="0" w:after="200"/>
        <w:rPr>
          <w:rFonts w:ascii="Helvetica" w:hAnsi="Helvetica" w:cs="Helvetica"/>
          <w:color w:val="auto"/>
          <w:sz w:val="23"/>
          <w:szCs w:val="23"/>
        </w:rPr>
      </w:pPr>
      <w:r w:rsidRPr="00203C58">
        <w:rPr>
          <w:rStyle w:val="Strong"/>
          <w:rFonts w:ascii="Helvetica" w:hAnsi="Helvetica" w:cs="Helvetica"/>
          <w:b w:val="0"/>
          <w:bCs w:val="0"/>
          <w:color w:val="auto"/>
          <w:sz w:val="23"/>
          <w:szCs w:val="23"/>
        </w:rPr>
        <w:lastRenderedPageBreak/>
        <w:t>Citing your sources</w:t>
      </w:r>
      <w:r w:rsidRPr="00203C58">
        <w:rPr>
          <w:rFonts w:ascii="Helvetica" w:hAnsi="Helvetica" w:cs="Helvetica"/>
          <w:b/>
          <w:bCs/>
          <w:color w:val="auto"/>
          <w:sz w:val="23"/>
          <w:szCs w:val="23"/>
        </w:rPr>
        <w:t>:</w:t>
      </w:r>
      <w:r w:rsidRPr="00203C58">
        <w:rPr>
          <w:rFonts w:ascii="Helvetica" w:hAnsi="Helvetica" w:cs="Helvetica"/>
          <w:color w:val="auto"/>
          <w:sz w:val="23"/>
          <w:szCs w:val="23"/>
        </w:rPr>
        <w:t xml:space="preserve"> When we have academic discussions, please cite your sources to back up what you say. (For the textbook or other course materials, list at least the title and page numbers. For online sources, include a link.)</w:t>
      </w:r>
    </w:p>
    <w:p w:rsidR="00293866" w:rsidRPr="00203C58" w:rsidRDefault="00293866" w:rsidP="0001697C">
      <w:pPr>
        <w:pStyle w:val="ListParagraph"/>
        <w:numPr>
          <w:ilvl w:val="0"/>
          <w:numId w:val="16"/>
        </w:numPr>
        <w:spacing w:before="0" w:after="200"/>
        <w:rPr>
          <w:rFonts w:ascii="Helvetica" w:hAnsi="Helvetica" w:cs="Helvetica"/>
          <w:color w:val="auto"/>
          <w:sz w:val="23"/>
          <w:szCs w:val="23"/>
        </w:rPr>
      </w:pPr>
      <w:r w:rsidRPr="00203C58">
        <w:rPr>
          <w:rStyle w:val="Strong"/>
          <w:rFonts w:ascii="Helvetica" w:hAnsi="Helvetica" w:cs="Helvetica"/>
          <w:b w:val="0"/>
          <w:bCs w:val="0"/>
          <w:color w:val="auto"/>
          <w:sz w:val="23"/>
          <w:szCs w:val="23"/>
        </w:rPr>
        <w:t>Backing up your work</w:t>
      </w:r>
      <w:r w:rsidRPr="00203C58">
        <w:rPr>
          <w:rFonts w:ascii="Helvetica" w:hAnsi="Helvetica" w:cs="Helvetica"/>
          <w:b/>
          <w:bCs/>
          <w:color w:val="auto"/>
          <w:sz w:val="23"/>
          <w:szCs w:val="23"/>
        </w:rPr>
        <w:t>:</w:t>
      </w:r>
      <w:r w:rsidRPr="00203C58">
        <w:rPr>
          <w:rFonts w:ascii="Helvetica" w:hAnsi="Helvetica" w:cs="Helvetica"/>
          <w:color w:val="auto"/>
          <w:sz w:val="23"/>
          <w:szCs w:val="23"/>
        </w:rPr>
        <w:t xml:space="preserve"> Consider composing your academic posts in a word processor, where you can save your work, and then copying into the Carmen discussion.</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b/>
          <w:bCs/>
          <w:color w:val="282828"/>
          <w:sz w:val="23"/>
          <w:szCs w:val="23"/>
          <w:u w:val="single"/>
        </w:rPr>
        <w:t>Additional Policies</w:t>
      </w:r>
    </w:p>
    <w:p w:rsidR="00D87C5F" w:rsidRPr="00203C58" w:rsidRDefault="00D87C5F" w:rsidP="0001697C">
      <w:pPr>
        <w:shd w:val="clear" w:color="auto" w:fill="FFFFFF"/>
        <w:spacing w:after="200" w:line="240" w:lineRule="auto"/>
        <w:rPr>
          <w:rFonts w:ascii="Helvetica" w:eastAsia="Times New Roman" w:hAnsi="Helvetica" w:cs="Helvetica"/>
          <w:sz w:val="23"/>
          <w:szCs w:val="23"/>
        </w:rPr>
      </w:pPr>
      <w:r w:rsidRPr="00203C58">
        <w:rPr>
          <w:rFonts w:ascii="Helvetica" w:eastAsia="Times New Roman" w:hAnsi="Helvetica" w:cs="Helvetica"/>
          <w:b/>
          <w:bCs/>
          <w:sz w:val="23"/>
          <w:szCs w:val="23"/>
        </w:rPr>
        <w:t>Religious Holidays</w:t>
      </w:r>
      <w:r w:rsidRPr="00203C58">
        <w:rPr>
          <w:rFonts w:ascii="Helvetica" w:eastAsia="Times New Roman" w:hAnsi="Helvetica" w:cs="Helvetica"/>
          <w:sz w:val="23"/>
          <w:szCs w:val="23"/>
        </w:rPr>
        <w:t>: Please contact me regarding any conflict between religious observance dates and course examinations or assignments.</w:t>
      </w:r>
    </w:p>
    <w:p w:rsidR="0001697C" w:rsidRPr="00203C58" w:rsidRDefault="0001697C" w:rsidP="0001697C">
      <w:pPr>
        <w:pStyle w:val="Heading2"/>
        <w:spacing w:before="0" w:after="200" w:line="240" w:lineRule="auto"/>
        <w:rPr>
          <w:rStyle w:val="Hyperlink"/>
          <w:rFonts w:ascii="Helvetica" w:hAnsi="Helvetica" w:cs="Helvetica"/>
          <w:color w:val="auto"/>
          <w:sz w:val="23"/>
          <w:szCs w:val="23"/>
        </w:rPr>
      </w:pPr>
      <w:r w:rsidRPr="00203C58">
        <w:rPr>
          <w:rFonts w:ascii="Helvetica" w:hAnsi="Helvetica" w:cs="Helvetica"/>
          <w:b/>
          <w:bCs/>
          <w:color w:val="auto"/>
          <w:sz w:val="23"/>
          <w:szCs w:val="23"/>
        </w:rPr>
        <w:lastRenderedPageBreak/>
        <w:t>Statement on title IX</w:t>
      </w:r>
      <w:r w:rsidRPr="00203C58">
        <w:rPr>
          <w:rFonts w:ascii="Helvetica" w:hAnsi="Helvetica" w:cs="Helvetica"/>
          <w:color w:val="auto"/>
          <w:sz w:val="23"/>
          <w:szCs w:val="23"/>
        </w:rPr>
        <w:t xml:space="preserve">: 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8" w:history="1">
        <w:r w:rsidRPr="00203C58">
          <w:rPr>
            <w:rStyle w:val="Hyperlink"/>
            <w:rFonts w:ascii="Helvetica" w:hAnsi="Helvetica" w:cs="Helvetica"/>
            <w:color w:val="auto"/>
            <w:sz w:val="23"/>
            <w:szCs w:val="23"/>
          </w:rPr>
          <w:t>http://titleix.osu.edu</w:t>
        </w:r>
      </w:hyperlink>
      <w:r w:rsidRPr="00203C58">
        <w:rPr>
          <w:rFonts w:ascii="Helvetica" w:hAnsi="Helvetica" w:cs="Helvetica"/>
          <w:color w:val="auto"/>
          <w:sz w:val="23"/>
          <w:szCs w:val="23"/>
        </w:rPr>
        <w:t xml:space="preserve"> or by contacting the Ohio State Title IX Coordinator, Kellie Brennan, at </w:t>
      </w:r>
      <w:hyperlink r:id="rId19" w:history="1">
        <w:r w:rsidRPr="00203C58">
          <w:rPr>
            <w:rStyle w:val="Hyperlink"/>
            <w:rFonts w:ascii="Helvetica" w:hAnsi="Helvetica" w:cs="Helvetica"/>
            <w:color w:val="auto"/>
            <w:sz w:val="23"/>
            <w:szCs w:val="23"/>
          </w:rPr>
          <w:t>titleix@osu.edu</w:t>
        </w:r>
      </w:hyperlink>
    </w:p>
    <w:p w:rsidR="0001697C" w:rsidRPr="00203C58" w:rsidRDefault="0001697C" w:rsidP="0001697C">
      <w:pPr>
        <w:pStyle w:val="Heading2"/>
        <w:spacing w:before="0" w:after="200" w:line="240" w:lineRule="auto"/>
        <w:rPr>
          <w:rFonts w:ascii="Helvetica" w:hAnsi="Helvetica" w:cs="Helvetica"/>
          <w:color w:val="auto"/>
          <w:sz w:val="23"/>
          <w:szCs w:val="23"/>
        </w:rPr>
      </w:pPr>
      <w:r w:rsidRPr="00203C58">
        <w:rPr>
          <w:rFonts w:ascii="Helvetica" w:hAnsi="Helvetica" w:cs="Helvetica"/>
          <w:b/>
          <w:bCs/>
          <w:color w:val="auto"/>
          <w:sz w:val="23"/>
          <w:szCs w:val="23"/>
        </w:rPr>
        <w:t>Your mental health</w:t>
      </w:r>
      <w:r w:rsidRPr="00203C58">
        <w:rPr>
          <w:rFonts w:ascii="Helvetica" w:hAnsi="Helvetica" w:cs="Helvetica"/>
          <w:color w:val="auto"/>
          <w:sz w:val="23"/>
          <w:szCs w:val="23"/>
        </w:rPr>
        <w:t xml:space="preserve">: As a student you may experience a range of issues that can cause barriers to </w:t>
      </w:r>
      <w:proofErr w:type="gramStart"/>
      <w:r w:rsidRPr="00203C58">
        <w:rPr>
          <w:rFonts w:ascii="Helvetica" w:hAnsi="Helvetica" w:cs="Helvetica"/>
          <w:color w:val="auto"/>
          <w:sz w:val="23"/>
          <w:szCs w:val="23"/>
        </w:rPr>
        <w:t>learning</w:t>
      </w:r>
      <w:proofErr w:type="gramEnd"/>
      <w:r w:rsidRPr="00203C58">
        <w:rPr>
          <w:rFonts w:ascii="Helvetica" w:hAnsi="Helvetica" w:cs="Helvetica"/>
          <w:color w:val="auto"/>
          <w:sz w:val="23"/>
          <w:szCs w:val="23"/>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20" w:history="1">
        <w:r w:rsidRPr="00203C58">
          <w:rPr>
            <w:rStyle w:val="Hyperlink"/>
            <w:rFonts w:ascii="Helvetica" w:hAnsi="Helvetica" w:cs="Helvetica"/>
            <w:color w:val="auto"/>
            <w:sz w:val="23"/>
            <w:szCs w:val="23"/>
          </w:rPr>
          <w:t>ccs.osu.edu</w:t>
        </w:r>
      </w:hyperlink>
      <w:r w:rsidRPr="00203C58">
        <w:rPr>
          <w:rFonts w:ascii="Helvetica" w:hAnsi="Helvetica" w:cs="Helvetica"/>
          <w:color w:val="auto"/>
          <w:sz w:val="23"/>
          <w:szCs w:val="23"/>
        </w:rPr>
        <w:t xml:space="preserve"> or calling 614- 292-5766. CCS is located on the 4th Floor of the Younkin Success Center and 10th Floor of Lincoln Tower. You can reach an on call counselor when CCS is closed at 614-292-5766 and 24 hour emergency help is also available through the 24/7 National Suicide Prevention Hotline at 1-800-273- TALK or at </w:t>
      </w:r>
      <w:hyperlink r:id="rId21" w:history="1">
        <w:r w:rsidRPr="00203C58">
          <w:rPr>
            <w:rStyle w:val="Hyperlink"/>
            <w:rFonts w:ascii="Helvetica" w:hAnsi="Helvetica" w:cs="Helvetica"/>
            <w:color w:val="auto"/>
            <w:sz w:val="23"/>
            <w:szCs w:val="23"/>
          </w:rPr>
          <w:t>suicidepreventionlifeline.org</w:t>
        </w:r>
      </w:hyperlink>
    </w:p>
    <w:p w:rsidR="0001697C" w:rsidRPr="00203C58" w:rsidRDefault="0001697C" w:rsidP="0001697C">
      <w:pPr>
        <w:pStyle w:val="Heading2"/>
        <w:spacing w:before="0" w:after="200" w:line="240" w:lineRule="auto"/>
        <w:rPr>
          <w:rFonts w:ascii="Helvetica" w:hAnsi="Helvetica" w:cs="Helvetica"/>
          <w:b/>
          <w:bCs/>
          <w:color w:val="auto"/>
          <w:sz w:val="23"/>
          <w:szCs w:val="23"/>
        </w:rPr>
      </w:pPr>
      <w:r w:rsidRPr="00203C58">
        <w:rPr>
          <w:rFonts w:ascii="Helvetica" w:hAnsi="Helvetica" w:cs="Helvetica"/>
          <w:b/>
          <w:bCs/>
          <w:color w:val="auto"/>
          <w:sz w:val="23"/>
          <w:szCs w:val="23"/>
        </w:rPr>
        <w:t xml:space="preserve">Accessibility accommodations for students with disabilities: </w:t>
      </w:r>
      <w:r w:rsidRPr="00203C58">
        <w:rPr>
          <w:rFonts w:ascii="Helvetica" w:hAnsi="Helvetica" w:cs="Helvetica"/>
          <w:color w:val="auto"/>
          <w:sz w:val="23"/>
          <w:szCs w:val="23"/>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203C58">
        <w:rPr>
          <w:rFonts w:ascii="Helvetica" w:hAnsi="Helvetica" w:cs="Helvetica"/>
          <w:color w:val="auto"/>
          <w:sz w:val="23"/>
          <w:szCs w:val="23"/>
        </w:rPr>
        <w:t>make arrangements</w:t>
      </w:r>
      <w:proofErr w:type="gramEnd"/>
      <w:r w:rsidRPr="00203C58">
        <w:rPr>
          <w:rFonts w:ascii="Helvetica" w:hAnsi="Helvetica" w:cs="Helvetica"/>
          <w:color w:val="auto"/>
          <w:sz w:val="23"/>
          <w:szCs w:val="23"/>
        </w:rPr>
        <w:t xml:space="preserve"> with me as soon as possible to discuss your accommodations so that they may be implemented in a timely fashion. SLDS contact information: </w:t>
      </w:r>
      <w:hyperlink r:id="rId22" w:history="1">
        <w:r w:rsidRPr="00203C58">
          <w:rPr>
            <w:rStyle w:val="Hyperlink"/>
            <w:rFonts w:ascii="Helvetica" w:hAnsi="Helvetica" w:cs="Helvetica"/>
            <w:color w:val="auto"/>
            <w:sz w:val="23"/>
            <w:szCs w:val="23"/>
          </w:rPr>
          <w:t>slds@osu.edu</w:t>
        </w:r>
      </w:hyperlink>
      <w:r w:rsidRPr="00203C58">
        <w:rPr>
          <w:rFonts w:ascii="Helvetica" w:hAnsi="Helvetica" w:cs="Helvetica"/>
          <w:color w:val="auto"/>
          <w:sz w:val="23"/>
          <w:szCs w:val="23"/>
        </w:rPr>
        <w:t xml:space="preserve">; 614-292-3307; </w:t>
      </w:r>
      <w:hyperlink r:id="rId23" w:history="1">
        <w:r w:rsidRPr="00203C58">
          <w:rPr>
            <w:rStyle w:val="Hyperlink"/>
            <w:rFonts w:ascii="Helvetica" w:hAnsi="Helvetica" w:cs="Helvetica"/>
            <w:color w:val="auto"/>
            <w:sz w:val="23"/>
            <w:szCs w:val="23"/>
          </w:rPr>
          <w:t>slds.osu.edu</w:t>
        </w:r>
      </w:hyperlink>
      <w:r w:rsidRPr="00203C58">
        <w:rPr>
          <w:rFonts w:ascii="Helvetica" w:hAnsi="Helvetica" w:cs="Helvetica"/>
          <w:color w:val="auto"/>
          <w:sz w:val="23"/>
          <w:szCs w:val="23"/>
        </w:rPr>
        <w:t>; 098 Baker Hall, 113 W. 12th Avenue.</w:t>
      </w:r>
    </w:p>
    <w:p w:rsidR="0001697C" w:rsidRPr="00203C58" w:rsidRDefault="0001697C" w:rsidP="0001697C">
      <w:pPr>
        <w:pStyle w:val="Heading3"/>
        <w:spacing w:before="0" w:after="200" w:line="240" w:lineRule="auto"/>
        <w:rPr>
          <w:rFonts w:ascii="Helvetica" w:hAnsi="Helvetica" w:cs="Helvetica"/>
          <w:b/>
          <w:bCs/>
          <w:color w:val="auto"/>
          <w:sz w:val="23"/>
          <w:szCs w:val="23"/>
        </w:rPr>
      </w:pPr>
      <w:r w:rsidRPr="00203C58">
        <w:rPr>
          <w:rFonts w:ascii="Helvetica" w:hAnsi="Helvetica" w:cs="Helvetica"/>
          <w:b/>
          <w:bCs/>
          <w:color w:val="auto"/>
          <w:sz w:val="23"/>
          <w:szCs w:val="23"/>
        </w:rPr>
        <w:t xml:space="preserve">Accessibility of course technology: </w:t>
      </w:r>
      <w:r w:rsidRPr="00203C58">
        <w:rPr>
          <w:rFonts w:ascii="Helvetica" w:hAnsi="Helvetica" w:cs="Helvetica"/>
          <w:color w:val="auto"/>
          <w:sz w:val="23"/>
          <w:szCs w:val="23"/>
        </w:rPr>
        <w:t>This online course requires use of Carmen (Ohio State's learning management system) and other online communication and multimedia tools. If you need additional services to use these technologies, please request accommodations with your instructor. </w:t>
      </w:r>
    </w:p>
    <w:p w:rsidR="0001697C" w:rsidRPr="00203C58" w:rsidRDefault="0001697C" w:rsidP="0001697C">
      <w:pPr>
        <w:pStyle w:val="ListParagraph"/>
        <w:numPr>
          <w:ilvl w:val="0"/>
          <w:numId w:val="18"/>
        </w:numPr>
        <w:spacing w:before="0" w:after="200"/>
        <w:rPr>
          <w:rStyle w:val="Hyperlink"/>
          <w:rFonts w:ascii="Helvetica" w:hAnsi="Helvetica" w:cs="Helvetica"/>
          <w:color w:val="auto"/>
          <w:sz w:val="23"/>
          <w:szCs w:val="23"/>
        </w:rPr>
      </w:pPr>
      <w:r w:rsidRPr="00203C58">
        <w:rPr>
          <w:rStyle w:val="Hyperlink"/>
          <w:rFonts w:ascii="Helvetica" w:eastAsia="Times New Roman" w:hAnsi="Helvetica" w:cs="Helvetica"/>
          <w:color w:val="auto"/>
          <w:sz w:val="23"/>
          <w:szCs w:val="23"/>
        </w:rPr>
        <w:fldChar w:fldCharType="begin"/>
      </w:r>
      <w:r w:rsidRPr="00203C58">
        <w:rPr>
          <w:rStyle w:val="Hyperlink"/>
          <w:rFonts w:ascii="Helvetica" w:eastAsia="Times New Roman" w:hAnsi="Helvetica" w:cs="Helvetica"/>
          <w:color w:val="auto"/>
          <w:sz w:val="23"/>
          <w:szCs w:val="23"/>
        </w:rPr>
        <w:instrText xml:space="preserve"> HYPERLINK "https://community.canvaslms.com/docs/DOC-2061" </w:instrText>
      </w:r>
      <w:r w:rsidRPr="00203C58">
        <w:rPr>
          <w:rStyle w:val="Hyperlink"/>
          <w:rFonts w:ascii="Helvetica" w:eastAsia="Times New Roman" w:hAnsi="Helvetica" w:cs="Helvetica"/>
          <w:color w:val="auto"/>
          <w:sz w:val="23"/>
          <w:szCs w:val="23"/>
        </w:rPr>
        <w:fldChar w:fldCharType="separate"/>
      </w:r>
      <w:r w:rsidRPr="00203C58">
        <w:rPr>
          <w:rStyle w:val="Hyperlink"/>
          <w:rFonts w:ascii="Helvetica" w:eastAsia="Times New Roman" w:hAnsi="Helvetica" w:cs="Helvetica"/>
          <w:color w:val="auto"/>
          <w:sz w:val="23"/>
          <w:szCs w:val="23"/>
        </w:rPr>
        <w:t>Carmen (Canvas) accessibility</w:t>
      </w:r>
    </w:p>
    <w:p w:rsidR="0001697C" w:rsidRPr="00203C58" w:rsidRDefault="0001697C" w:rsidP="0001697C">
      <w:pPr>
        <w:pStyle w:val="ListParagraph"/>
        <w:numPr>
          <w:ilvl w:val="0"/>
          <w:numId w:val="18"/>
        </w:numPr>
        <w:spacing w:before="0" w:after="200"/>
        <w:rPr>
          <w:rFonts w:ascii="Helvetica" w:hAnsi="Helvetica" w:cs="Helvetica"/>
          <w:color w:val="auto"/>
          <w:sz w:val="23"/>
          <w:szCs w:val="23"/>
        </w:rPr>
      </w:pPr>
      <w:r w:rsidRPr="00203C58">
        <w:rPr>
          <w:rStyle w:val="Hyperlink"/>
          <w:rFonts w:ascii="Helvetica" w:eastAsia="Times New Roman" w:hAnsi="Helvetica" w:cs="Helvetica"/>
          <w:color w:val="auto"/>
          <w:sz w:val="23"/>
          <w:szCs w:val="23"/>
        </w:rPr>
        <w:fldChar w:fldCharType="end"/>
      </w:r>
      <w:r w:rsidRPr="00203C58">
        <w:rPr>
          <w:rFonts w:ascii="Helvetica" w:hAnsi="Helvetica" w:cs="Helvetica"/>
          <w:color w:val="auto"/>
          <w:sz w:val="23"/>
          <w:szCs w:val="23"/>
        </w:rPr>
        <w:t>Streaming audio and video (</w:t>
      </w:r>
      <w:proofErr w:type="spellStart"/>
      <w:r w:rsidRPr="00203C58">
        <w:rPr>
          <w:rFonts w:ascii="Helvetica" w:hAnsi="Helvetica" w:cs="Helvetica"/>
          <w:color w:val="auto"/>
          <w:sz w:val="23"/>
          <w:szCs w:val="23"/>
        </w:rPr>
        <w:t>Kanopy</w:t>
      </w:r>
      <w:proofErr w:type="spellEnd"/>
      <w:r w:rsidRPr="00203C58">
        <w:rPr>
          <w:rFonts w:ascii="Helvetica" w:hAnsi="Helvetica" w:cs="Helvetica"/>
          <w:color w:val="auto"/>
          <w:sz w:val="23"/>
          <w:szCs w:val="23"/>
        </w:rPr>
        <w:t xml:space="preserve"> &amp; </w:t>
      </w:r>
      <w:proofErr w:type="spellStart"/>
      <w:r w:rsidRPr="00203C58">
        <w:rPr>
          <w:rFonts w:ascii="Helvetica" w:hAnsi="Helvetica" w:cs="Helvetica"/>
          <w:color w:val="auto"/>
          <w:sz w:val="23"/>
          <w:szCs w:val="23"/>
        </w:rPr>
        <w:t>DocuSeek</w:t>
      </w:r>
      <w:proofErr w:type="spellEnd"/>
      <w:r w:rsidRPr="00203C58">
        <w:rPr>
          <w:rFonts w:ascii="Helvetica" w:hAnsi="Helvetica" w:cs="Helvetica"/>
          <w:color w:val="auto"/>
          <w:sz w:val="23"/>
          <w:szCs w:val="23"/>
        </w:rPr>
        <w:t>)</w:t>
      </w:r>
    </w:p>
    <w:p w:rsidR="0001697C" w:rsidRPr="00203C58" w:rsidRDefault="0001697C" w:rsidP="0001697C">
      <w:pPr>
        <w:pStyle w:val="ListParagraph"/>
        <w:numPr>
          <w:ilvl w:val="0"/>
          <w:numId w:val="18"/>
        </w:numPr>
        <w:spacing w:before="0" w:after="200"/>
        <w:rPr>
          <w:rFonts w:ascii="Helvetica" w:hAnsi="Helvetica" w:cs="Helvetica"/>
          <w:color w:val="auto"/>
          <w:sz w:val="23"/>
          <w:szCs w:val="23"/>
        </w:rPr>
      </w:pPr>
      <w:r w:rsidRPr="00203C58">
        <w:rPr>
          <w:rFonts w:ascii="Helvetica" w:hAnsi="Helvetica" w:cs="Helvetica"/>
          <w:color w:val="auto"/>
          <w:sz w:val="23"/>
          <w:szCs w:val="23"/>
        </w:rPr>
        <w:t>Synchronous course tools</w:t>
      </w:r>
    </w:p>
    <w:p w:rsidR="0001697C" w:rsidRPr="00203C58" w:rsidRDefault="0001697C" w:rsidP="0001697C">
      <w:pPr>
        <w:pStyle w:val="Heading2"/>
        <w:spacing w:before="0" w:after="200" w:line="240" w:lineRule="auto"/>
        <w:rPr>
          <w:rFonts w:ascii="Helvetica" w:hAnsi="Helvetica" w:cs="Helvetica"/>
          <w:b/>
          <w:bCs/>
          <w:color w:val="auto"/>
          <w:sz w:val="23"/>
          <w:szCs w:val="23"/>
        </w:rPr>
      </w:pPr>
      <w:r w:rsidRPr="00203C58">
        <w:rPr>
          <w:rFonts w:ascii="Helvetica" w:hAnsi="Helvetica" w:cs="Helvetica"/>
          <w:b/>
          <w:bCs/>
          <w:color w:val="auto"/>
          <w:sz w:val="23"/>
          <w:szCs w:val="23"/>
        </w:rPr>
        <w:t xml:space="preserve">Additional Student Support Services: </w:t>
      </w:r>
    </w:p>
    <w:p w:rsidR="0001697C" w:rsidRPr="00203C58" w:rsidRDefault="0001697C" w:rsidP="0001697C">
      <w:pPr>
        <w:pStyle w:val="xmsonormal"/>
        <w:shd w:val="clear" w:color="auto" w:fill="FFFFFF"/>
        <w:spacing w:before="0" w:beforeAutospacing="0" w:after="200" w:afterAutospacing="0"/>
        <w:rPr>
          <w:rFonts w:ascii="Helvetica" w:hAnsi="Helvetica" w:cs="Helvetica"/>
          <w:sz w:val="23"/>
          <w:szCs w:val="23"/>
        </w:rPr>
      </w:pPr>
      <w:r w:rsidRPr="00203C58">
        <w:rPr>
          <w:rStyle w:val="Strong"/>
          <w:rFonts w:ascii="Helvetica" w:hAnsi="Helvetica" w:cs="Helvetica"/>
          <w:b w:val="0"/>
          <w:bCs w:val="0"/>
          <w:sz w:val="23"/>
          <w:szCs w:val="23"/>
          <w:bdr w:val="none" w:sz="0" w:space="0" w:color="auto" w:frame="1"/>
        </w:rPr>
        <w:t>Student Advocacy Center:</w:t>
      </w:r>
      <w:r w:rsidRPr="00203C58">
        <w:rPr>
          <w:rFonts w:ascii="Helvetica" w:hAnsi="Helvetica" w:cs="Helvetica"/>
          <w:sz w:val="23"/>
          <w:szCs w:val="23"/>
        </w:rPr>
        <w:t xml:space="preserve"> Answer students’ questions, direct students to appropriate resources and departments, provides general university guidance </w:t>
      </w:r>
    </w:p>
    <w:p w:rsidR="0001697C" w:rsidRPr="00203C58" w:rsidRDefault="0001697C" w:rsidP="0001697C">
      <w:pPr>
        <w:pStyle w:val="xmsonormal"/>
        <w:numPr>
          <w:ilvl w:val="0"/>
          <w:numId w:val="19"/>
        </w:numPr>
        <w:shd w:val="clear" w:color="auto" w:fill="FFFFFF"/>
        <w:spacing w:before="0" w:beforeAutospacing="0" w:after="200" w:afterAutospacing="0"/>
        <w:rPr>
          <w:rFonts w:ascii="Helvetica" w:hAnsi="Helvetica" w:cs="Helvetica"/>
          <w:sz w:val="23"/>
          <w:szCs w:val="23"/>
        </w:rPr>
      </w:pPr>
      <w:r w:rsidRPr="00203C58">
        <w:rPr>
          <w:rFonts w:ascii="Helvetica" w:hAnsi="Helvetica" w:cs="Helvetica"/>
          <w:sz w:val="23"/>
          <w:szCs w:val="23"/>
        </w:rPr>
        <w:t>614-292-1111  </w:t>
      </w:r>
      <w:hyperlink r:id="rId24" w:tgtFrame="_blank" w:history="1">
        <w:r w:rsidRPr="00203C58">
          <w:rPr>
            <w:rStyle w:val="Hyperlink"/>
            <w:rFonts w:ascii="Helvetica" w:eastAsiaTheme="majorEastAsia" w:hAnsi="Helvetica" w:cs="Helvetica"/>
            <w:color w:val="auto"/>
            <w:sz w:val="23"/>
            <w:szCs w:val="23"/>
            <w:bdr w:val="none" w:sz="0" w:space="0" w:color="auto" w:frame="1"/>
          </w:rPr>
          <w:t>http://advocacy.osu.edu/</w:t>
        </w:r>
      </w:hyperlink>
    </w:p>
    <w:p w:rsidR="0001697C" w:rsidRPr="00203C58" w:rsidRDefault="0001697C" w:rsidP="0001697C">
      <w:pPr>
        <w:pStyle w:val="xmsonormal"/>
        <w:shd w:val="clear" w:color="auto" w:fill="FFFFFF"/>
        <w:spacing w:before="0" w:beforeAutospacing="0" w:after="200" w:afterAutospacing="0"/>
        <w:rPr>
          <w:rStyle w:val="Strong"/>
          <w:rFonts w:ascii="Helvetica" w:hAnsi="Helvetica" w:cs="Helvetica"/>
          <w:b w:val="0"/>
          <w:bCs w:val="0"/>
          <w:sz w:val="23"/>
          <w:szCs w:val="23"/>
          <w:bdr w:val="none" w:sz="0" w:space="0" w:color="auto" w:frame="1"/>
        </w:rPr>
      </w:pPr>
      <w:r w:rsidRPr="00203C58">
        <w:rPr>
          <w:rStyle w:val="Strong"/>
          <w:rFonts w:ascii="Helvetica" w:hAnsi="Helvetica" w:cs="Helvetica"/>
          <w:b w:val="0"/>
          <w:bCs w:val="0"/>
          <w:sz w:val="23"/>
          <w:szCs w:val="23"/>
          <w:bdr w:val="none" w:sz="0" w:space="0" w:color="auto" w:frame="1"/>
        </w:rPr>
        <w:t>Student Wellness Center: Promoting student wellness through nine dimensions of wellness</w:t>
      </w:r>
    </w:p>
    <w:p w:rsidR="0001697C" w:rsidRPr="00203C58" w:rsidRDefault="0001697C" w:rsidP="0001697C">
      <w:pPr>
        <w:pStyle w:val="xmsonormal"/>
        <w:numPr>
          <w:ilvl w:val="0"/>
          <w:numId w:val="19"/>
        </w:numPr>
        <w:shd w:val="clear" w:color="auto" w:fill="FFFFFF"/>
        <w:spacing w:before="0" w:beforeAutospacing="0" w:after="200" w:afterAutospacing="0"/>
        <w:rPr>
          <w:rFonts w:ascii="Helvetica" w:hAnsi="Helvetica" w:cs="Helvetica"/>
          <w:sz w:val="23"/>
          <w:szCs w:val="23"/>
        </w:rPr>
      </w:pPr>
      <w:r w:rsidRPr="00203C58">
        <w:rPr>
          <w:rFonts w:ascii="Helvetica" w:hAnsi="Helvetica" w:cs="Helvetica"/>
          <w:sz w:val="23"/>
          <w:szCs w:val="23"/>
        </w:rPr>
        <w:lastRenderedPageBreak/>
        <w:t>614-292-4527  </w:t>
      </w:r>
      <w:hyperlink r:id="rId25" w:tgtFrame="_blank" w:history="1">
        <w:r w:rsidRPr="00203C58">
          <w:rPr>
            <w:rStyle w:val="Hyperlink"/>
            <w:rFonts w:ascii="Helvetica" w:eastAsiaTheme="majorEastAsia" w:hAnsi="Helvetica" w:cs="Helvetica"/>
            <w:color w:val="auto"/>
            <w:sz w:val="23"/>
            <w:szCs w:val="23"/>
            <w:bdr w:val="none" w:sz="0" w:space="0" w:color="auto" w:frame="1"/>
          </w:rPr>
          <w:t>http://swc.osu.edu/</w:t>
        </w:r>
      </w:hyperlink>
    </w:p>
    <w:p w:rsidR="0001697C" w:rsidRPr="00203C58" w:rsidRDefault="0001697C" w:rsidP="0001697C">
      <w:pPr>
        <w:pStyle w:val="xmsonormal"/>
        <w:shd w:val="clear" w:color="auto" w:fill="FFFFFF"/>
        <w:spacing w:before="0" w:beforeAutospacing="0" w:after="200" w:afterAutospacing="0"/>
        <w:rPr>
          <w:rStyle w:val="Strong"/>
          <w:rFonts w:ascii="Helvetica" w:hAnsi="Helvetica" w:cs="Helvetica"/>
          <w:b w:val="0"/>
          <w:bCs w:val="0"/>
          <w:sz w:val="23"/>
          <w:szCs w:val="23"/>
          <w:bdr w:val="none" w:sz="0" w:space="0" w:color="auto" w:frame="1"/>
        </w:rPr>
      </w:pPr>
      <w:r w:rsidRPr="00203C58">
        <w:rPr>
          <w:rStyle w:val="Strong"/>
          <w:rFonts w:ascii="Helvetica" w:hAnsi="Helvetica" w:cs="Helvetica"/>
          <w:b w:val="0"/>
          <w:bCs w:val="0"/>
          <w:sz w:val="23"/>
          <w:szCs w:val="23"/>
          <w:bdr w:val="none" w:sz="0" w:space="0" w:color="auto" w:frame="1"/>
        </w:rPr>
        <w:t xml:space="preserve">Multicultural Center: Offering programs, services and outreach for all OSU students; supporting and celebrating all students through </w:t>
      </w:r>
      <w:proofErr w:type="gramStart"/>
      <w:r w:rsidRPr="00203C58">
        <w:rPr>
          <w:rStyle w:val="Strong"/>
          <w:rFonts w:ascii="Helvetica" w:hAnsi="Helvetica" w:cs="Helvetica"/>
          <w:b w:val="0"/>
          <w:bCs w:val="0"/>
          <w:sz w:val="23"/>
          <w:szCs w:val="23"/>
          <w:bdr w:val="none" w:sz="0" w:space="0" w:color="auto" w:frame="1"/>
        </w:rPr>
        <w:t>a</w:t>
      </w:r>
      <w:proofErr w:type="gramEnd"/>
      <w:r w:rsidRPr="00203C58">
        <w:rPr>
          <w:rStyle w:val="Strong"/>
          <w:rFonts w:ascii="Helvetica" w:hAnsi="Helvetica" w:cs="Helvetica"/>
          <w:b w:val="0"/>
          <w:bCs w:val="0"/>
          <w:sz w:val="23"/>
          <w:szCs w:val="23"/>
          <w:bdr w:val="none" w:sz="0" w:space="0" w:color="auto" w:frame="1"/>
        </w:rPr>
        <w:t xml:space="preserve"> intercultural model </w:t>
      </w:r>
    </w:p>
    <w:p w:rsidR="0001697C" w:rsidRPr="00203C58" w:rsidRDefault="0001697C" w:rsidP="0001697C">
      <w:pPr>
        <w:pStyle w:val="xmsonormal"/>
        <w:numPr>
          <w:ilvl w:val="0"/>
          <w:numId w:val="19"/>
        </w:numPr>
        <w:shd w:val="clear" w:color="auto" w:fill="FFFFFF"/>
        <w:spacing w:before="0" w:beforeAutospacing="0" w:after="200" w:afterAutospacing="0"/>
        <w:rPr>
          <w:rFonts w:ascii="Helvetica" w:hAnsi="Helvetica" w:cs="Helvetica"/>
          <w:sz w:val="23"/>
          <w:szCs w:val="23"/>
        </w:rPr>
      </w:pPr>
      <w:r w:rsidRPr="00203C58">
        <w:rPr>
          <w:rFonts w:ascii="Helvetica" w:hAnsi="Helvetica" w:cs="Helvetica"/>
          <w:sz w:val="23"/>
          <w:szCs w:val="23"/>
        </w:rPr>
        <w:t>614-688-8449  </w:t>
      </w:r>
      <w:hyperlink r:id="rId26" w:tgtFrame="_blank" w:history="1">
        <w:r w:rsidRPr="00203C58">
          <w:rPr>
            <w:rStyle w:val="Hyperlink"/>
            <w:rFonts w:ascii="Helvetica" w:eastAsiaTheme="majorEastAsia" w:hAnsi="Helvetica" w:cs="Helvetica"/>
            <w:color w:val="auto"/>
            <w:sz w:val="23"/>
            <w:szCs w:val="23"/>
            <w:bdr w:val="none" w:sz="0" w:space="0" w:color="auto" w:frame="1"/>
          </w:rPr>
          <w:t>http://www.mcc.osu.edu/</w:t>
        </w:r>
      </w:hyperlink>
    </w:p>
    <w:p w:rsidR="0001697C" w:rsidRPr="00203C58" w:rsidRDefault="0001697C" w:rsidP="0001697C">
      <w:pPr>
        <w:pStyle w:val="xmsonormal"/>
        <w:shd w:val="clear" w:color="auto" w:fill="FFFFFF"/>
        <w:spacing w:before="0" w:beforeAutospacing="0" w:after="200" w:afterAutospacing="0"/>
        <w:rPr>
          <w:rFonts w:ascii="Helvetica" w:hAnsi="Helvetica" w:cs="Helvetica"/>
          <w:sz w:val="23"/>
          <w:szCs w:val="23"/>
        </w:rPr>
      </w:pPr>
      <w:r w:rsidRPr="00203C58">
        <w:rPr>
          <w:rFonts w:ascii="Helvetica" w:hAnsi="Helvetica" w:cs="Helvetica"/>
          <w:sz w:val="23"/>
          <w:szCs w:val="23"/>
        </w:rPr>
        <w:t>Academic Advising: Advising for undergraduate students on the Columbus campus is provided by the individual college or department that offers the program of study you are pursuing. This allows you to get advice from someone who knows the specifics of your curriculum</w:t>
      </w:r>
    </w:p>
    <w:p w:rsidR="0001697C" w:rsidRPr="00203C58" w:rsidRDefault="00D64CC2" w:rsidP="0001697C">
      <w:pPr>
        <w:pStyle w:val="xmsonormal"/>
        <w:numPr>
          <w:ilvl w:val="0"/>
          <w:numId w:val="19"/>
        </w:numPr>
        <w:shd w:val="clear" w:color="auto" w:fill="FFFFFF"/>
        <w:spacing w:before="0" w:beforeAutospacing="0" w:after="200" w:afterAutospacing="0"/>
        <w:rPr>
          <w:rFonts w:ascii="Helvetica" w:hAnsi="Helvetica" w:cs="Helvetica"/>
          <w:sz w:val="23"/>
          <w:szCs w:val="23"/>
        </w:rPr>
      </w:pPr>
      <w:hyperlink r:id="rId27" w:history="1">
        <w:r w:rsidR="0001697C" w:rsidRPr="00203C58">
          <w:rPr>
            <w:rStyle w:val="Hyperlink"/>
            <w:rFonts w:ascii="Helvetica" w:eastAsiaTheme="majorEastAsia" w:hAnsi="Helvetica" w:cs="Helvetica"/>
            <w:color w:val="auto"/>
            <w:sz w:val="23"/>
            <w:szCs w:val="23"/>
            <w:bdr w:val="none" w:sz="0" w:space="0" w:color="auto" w:frame="1"/>
          </w:rPr>
          <w:t>https://advising.osu.edu/</w:t>
        </w:r>
      </w:hyperlink>
    </w:p>
    <w:p w:rsidR="0001697C" w:rsidRPr="00203C58" w:rsidRDefault="0001697C" w:rsidP="0001697C">
      <w:pPr>
        <w:pStyle w:val="xmsonormal"/>
        <w:shd w:val="clear" w:color="auto" w:fill="FFFFFF"/>
        <w:spacing w:before="0" w:beforeAutospacing="0" w:after="200" w:afterAutospacing="0"/>
        <w:rPr>
          <w:rFonts w:ascii="Helvetica" w:hAnsi="Helvetica" w:cs="Helvetica"/>
          <w:sz w:val="23"/>
          <w:szCs w:val="23"/>
        </w:rPr>
      </w:pPr>
      <w:r w:rsidRPr="00203C58">
        <w:rPr>
          <w:rFonts w:ascii="Helvetica" w:hAnsi="Helvetica" w:cs="Helvetica"/>
          <w:sz w:val="23"/>
          <w:szCs w:val="23"/>
        </w:rPr>
        <w:t>Student Academic Services: Find information by topic and take care of your personal Buckeye business (i.e. Financial Aid and other services) online at </w:t>
      </w:r>
      <w:hyperlink r:id="rId28" w:tgtFrame="_blank" w:history="1">
        <w:r w:rsidRPr="00203C58">
          <w:rPr>
            <w:rStyle w:val="Hyperlink"/>
            <w:rFonts w:ascii="Helvetica" w:eastAsiaTheme="majorEastAsia" w:hAnsi="Helvetica" w:cs="Helvetica"/>
            <w:color w:val="auto"/>
            <w:sz w:val="23"/>
            <w:szCs w:val="23"/>
            <w:bdr w:val="none" w:sz="0" w:space="0" w:color="auto" w:frame="1"/>
          </w:rPr>
          <w:t>buckeyelink.osu.edu</w:t>
        </w:r>
      </w:hyperlink>
      <w:r w:rsidRPr="00203C58">
        <w:rPr>
          <w:rFonts w:ascii="Helvetica" w:hAnsi="Helvetica" w:cs="Helvetica"/>
          <w:sz w:val="23"/>
          <w:szCs w:val="23"/>
        </w:rPr>
        <w:t xml:space="preserve">. Or speak with someone in person. </w:t>
      </w:r>
    </w:p>
    <w:p w:rsidR="0001697C" w:rsidRPr="00203C58" w:rsidRDefault="0001697C" w:rsidP="0001697C">
      <w:pPr>
        <w:pStyle w:val="xmsonormal"/>
        <w:numPr>
          <w:ilvl w:val="0"/>
          <w:numId w:val="19"/>
        </w:numPr>
        <w:shd w:val="clear" w:color="auto" w:fill="FFFFFF"/>
        <w:spacing w:before="0" w:beforeAutospacing="0" w:after="200" w:afterAutospacing="0"/>
        <w:rPr>
          <w:rFonts w:ascii="Helvetica" w:hAnsi="Helvetica" w:cs="Helvetica"/>
          <w:sz w:val="23"/>
          <w:szCs w:val="23"/>
        </w:rPr>
      </w:pPr>
      <w:r w:rsidRPr="00203C58">
        <w:rPr>
          <w:rFonts w:ascii="Helvetica" w:hAnsi="Helvetica" w:cs="Helvetica"/>
          <w:sz w:val="23"/>
          <w:szCs w:val="23"/>
        </w:rPr>
        <w:t>Student Academic Services Bldg., Lobby</w:t>
      </w:r>
      <w:r w:rsidRPr="00203C58">
        <w:rPr>
          <w:rFonts w:ascii="Helvetica" w:hAnsi="Helvetica" w:cs="Helvetica"/>
          <w:sz w:val="23"/>
          <w:szCs w:val="23"/>
        </w:rPr>
        <w:br/>
        <w:t>281 W. Lane Ave. [</w:t>
      </w:r>
      <w:hyperlink r:id="rId29" w:tgtFrame="_blank" w:history="1">
        <w:r w:rsidRPr="00203C58">
          <w:rPr>
            <w:rStyle w:val="Hyperlink"/>
            <w:rFonts w:ascii="Helvetica" w:eastAsiaTheme="majorEastAsia" w:hAnsi="Helvetica" w:cs="Helvetica"/>
            <w:color w:val="auto"/>
            <w:sz w:val="23"/>
            <w:szCs w:val="23"/>
            <w:bdr w:val="none" w:sz="0" w:space="0" w:color="auto" w:frame="1"/>
          </w:rPr>
          <w:t>map</w:t>
        </w:r>
      </w:hyperlink>
      <w:r w:rsidRPr="00203C58">
        <w:rPr>
          <w:rFonts w:ascii="Helvetica" w:hAnsi="Helvetica" w:cs="Helvetica"/>
          <w:sz w:val="23"/>
          <w:szCs w:val="23"/>
        </w:rPr>
        <w:t>]</w:t>
      </w:r>
      <w:r w:rsidRPr="00203C58">
        <w:rPr>
          <w:rFonts w:ascii="Helvetica" w:hAnsi="Helvetica" w:cs="Helvetica"/>
          <w:sz w:val="23"/>
          <w:szCs w:val="23"/>
        </w:rPr>
        <w:br/>
        <w:t>Monday–Thursday: 9 a.m. to 5 p.m.</w:t>
      </w:r>
      <w:r w:rsidRPr="00203C58">
        <w:rPr>
          <w:rFonts w:ascii="Helvetica" w:hAnsi="Helvetica" w:cs="Helvetica"/>
          <w:sz w:val="23"/>
          <w:szCs w:val="23"/>
        </w:rPr>
        <w:br/>
        <w:t>Friday: 9 a.m. to 4 p.m.</w:t>
      </w:r>
    </w:p>
    <w:p w:rsidR="0001697C" w:rsidRPr="00203C58" w:rsidRDefault="0001697C" w:rsidP="0001697C">
      <w:pPr>
        <w:pStyle w:val="xmsonormal"/>
        <w:shd w:val="clear" w:color="auto" w:fill="FFFFFF"/>
        <w:spacing w:before="0" w:beforeAutospacing="0" w:after="200" w:afterAutospacing="0"/>
        <w:rPr>
          <w:rFonts w:ascii="Helvetica" w:hAnsi="Helvetica" w:cs="Helvetica"/>
          <w:sz w:val="23"/>
          <w:szCs w:val="23"/>
        </w:rPr>
      </w:pPr>
      <w:r w:rsidRPr="00203C58">
        <w:rPr>
          <w:rFonts w:ascii="Helvetica" w:hAnsi="Helvetica" w:cs="Helvetica"/>
          <w:bCs/>
          <w:sz w:val="23"/>
          <w:szCs w:val="23"/>
        </w:rPr>
        <w:t>Academic Support Services:  This includes various resources for learning support</w:t>
      </w:r>
      <w:r w:rsidRPr="00203C58">
        <w:rPr>
          <w:rFonts w:ascii="Helvetica" w:hAnsi="Helvetica" w:cs="Helvetica"/>
          <w:sz w:val="23"/>
          <w:szCs w:val="23"/>
        </w:rPr>
        <w:t xml:space="preserve"> from tutoring and study strategies to stress management and confidence building.</w:t>
      </w:r>
    </w:p>
    <w:p w:rsidR="0001697C" w:rsidRPr="00203C58" w:rsidRDefault="00D64CC2" w:rsidP="0001697C">
      <w:pPr>
        <w:pStyle w:val="xmsonormal"/>
        <w:numPr>
          <w:ilvl w:val="0"/>
          <w:numId w:val="19"/>
        </w:numPr>
        <w:shd w:val="clear" w:color="auto" w:fill="FFFFFF"/>
        <w:spacing w:before="0" w:beforeAutospacing="0" w:after="200" w:afterAutospacing="0"/>
        <w:rPr>
          <w:rFonts w:ascii="Helvetica" w:hAnsi="Helvetica" w:cs="Helvetica"/>
          <w:sz w:val="23"/>
          <w:szCs w:val="23"/>
        </w:rPr>
      </w:pPr>
      <w:hyperlink r:id="rId30" w:history="1">
        <w:r w:rsidR="0001697C" w:rsidRPr="00203C58">
          <w:rPr>
            <w:rStyle w:val="Hyperlink"/>
            <w:rFonts w:ascii="Helvetica" w:eastAsiaTheme="majorEastAsia" w:hAnsi="Helvetica" w:cs="Helvetica"/>
            <w:color w:val="auto"/>
            <w:sz w:val="23"/>
            <w:szCs w:val="23"/>
            <w:bdr w:val="none" w:sz="0" w:space="0" w:color="auto" w:frame="1"/>
          </w:rPr>
          <w:t>http://younkinsuccess.osu.edu/academic-services/</w:t>
        </w:r>
      </w:hyperlink>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b/>
          <w:bCs/>
          <w:color w:val="282828"/>
          <w:sz w:val="23"/>
          <w:szCs w:val="23"/>
        </w:rPr>
        <w:t>Academic Misconduct</w:t>
      </w:r>
      <w:r w:rsidRPr="00203C58">
        <w:rPr>
          <w:rFonts w:ascii="Helvetica" w:eastAsia="Times New Roman" w:hAnsi="Helvetica" w:cs="Helvetica"/>
          <w:color w:val="282828"/>
          <w:sz w:val="23"/>
          <w:szCs w:val="23"/>
        </w:rPr>
        <w:t>: 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 xml:space="preserve">The Ohio State University’s Code of Student Conduct (Section 3335-23-04) defines academic misconduct as: “Any activity that tends to compromise the academic integrity of the </w:t>
      </w:r>
      <w:proofErr w:type="gramStart"/>
      <w:r w:rsidRPr="00203C58">
        <w:rPr>
          <w:rFonts w:ascii="Helvetica" w:eastAsia="Times New Roman" w:hAnsi="Helvetica" w:cs="Helvetica"/>
          <w:color w:val="282828"/>
          <w:sz w:val="23"/>
          <w:szCs w:val="23"/>
        </w:rPr>
        <w:t>University, or</w:t>
      </w:r>
      <w:proofErr w:type="gramEnd"/>
      <w:r w:rsidRPr="00203C58">
        <w:rPr>
          <w:rFonts w:ascii="Helvetica" w:eastAsia="Times New Roman" w:hAnsi="Helvetica" w:cs="Helvetica"/>
          <w:color w:val="282828"/>
          <w:sz w:val="23"/>
          <w:szCs w:val="23"/>
        </w:rPr>
        <w:t xml:space="preserve"> subvert the educational process.” Examples of academic misconduct include (but are not limited to) plagiarism, collusion (unauthorized collaboration), copying the work of another student, and possession of unauthorized materials during an examination. Ignorance of the University’s Code of Student Conduct is never considered an “excuse” for academic misconduct, so I recommend that you review the Code of Student Conduct and, specifically, the sections dealing with academic misconduct.</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If I suspect that a student has committed academic misconduct in this course, I am obligated by University Rules to report my suspicions to COAM. If COAM determines that you have violated the University’s Code of Student Conduct, the sanctions for the misconduct could include a failing grade in this course and suspension or dismissal from the University.</w:t>
      </w:r>
    </w:p>
    <w:p w:rsidR="00D87C5F" w:rsidRPr="00203C58" w:rsidRDefault="00D87C5F" w:rsidP="0001697C">
      <w:pPr>
        <w:shd w:val="clear" w:color="auto" w:fill="FFFFFF"/>
        <w:spacing w:after="200" w:line="240" w:lineRule="auto"/>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lastRenderedPageBreak/>
        <w:t>If you have any questions about the above policy or what constitutes academic misconduct in this course, please contact me. Other sources of information on academic misconduct (integrity) to which you can refer include:</w:t>
      </w:r>
    </w:p>
    <w:p w:rsidR="00D87C5F" w:rsidRPr="00203C58" w:rsidRDefault="00D87C5F" w:rsidP="0001697C">
      <w:pPr>
        <w:numPr>
          <w:ilvl w:val="0"/>
          <w:numId w:val="9"/>
        </w:numPr>
        <w:shd w:val="clear" w:color="auto" w:fill="FFFFFF"/>
        <w:spacing w:after="200" w:line="240" w:lineRule="auto"/>
        <w:ind w:left="375"/>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The Committee on Academic Misconduct web pages (COAM Home)</w:t>
      </w:r>
    </w:p>
    <w:p w:rsidR="00D87C5F" w:rsidRPr="00203C58" w:rsidRDefault="00D87C5F" w:rsidP="0001697C">
      <w:pPr>
        <w:numPr>
          <w:ilvl w:val="0"/>
          <w:numId w:val="9"/>
        </w:numPr>
        <w:shd w:val="clear" w:color="auto" w:fill="FFFFFF"/>
        <w:spacing w:after="200" w:line="240" w:lineRule="auto"/>
        <w:ind w:left="375"/>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Ten Suggestions for Preserving Academic Integrity (Ten Suggestions)</w:t>
      </w:r>
    </w:p>
    <w:p w:rsidR="00BD6C25" w:rsidRPr="00203C58" w:rsidRDefault="00D87C5F" w:rsidP="0001697C">
      <w:pPr>
        <w:numPr>
          <w:ilvl w:val="0"/>
          <w:numId w:val="9"/>
        </w:numPr>
        <w:shd w:val="clear" w:color="auto" w:fill="FFFFFF"/>
        <w:spacing w:after="200" w:line="240" w:lineRule="auto"/>
        <w:ind w:left="375"/>
        <w:rPr>
          <w:rFonts w:ascii="Helvetica" w:eastAsia="Times New Roman" w:hAnsi="Helvetica" w:cs="Helvetica"/>
          <w:color w:val="282828"/>
          <w:sz w:val="23"/>
          <w:szCs w:val="23"/>
        </w:rPr>
      </w:pPr>
      <w:r w:rsidRPr="00203C58">
        <w:rPr>
          <w:rFonts w:ascii="Helvetica" w:eastAsia="Times New Roman" w:hAnsi="Helvetica" w:cs="Helvetica"/>
          <w:color w:val="282828"/>
          <w:sz w:val="23"/>
          <w:szCs w:val="23"/>
        </w:rPr>
        <w:t>Eight Cardinal Rules of Academic Integrity (</w:t>
      </w:r>
      <w:hyperlink r:id="rId31" w:history="1">
        <w:r w:rsidRPr="00203C58">
          <w:rPr>
            <w:rFonts w:ascii="Helvetica" w:eastAsia="Times New Roman" w:hAnsi="Helvetica" w:cs="Helvetica"/>
            <w:color w:val="0000FF"/>
            <w:sz w:val="23"/>
            <w:szCs w:val="23"/>
            <w:u w:val="single"/>
          </w:rPr>
          <w:t>northwestern.edu/</w:t>
        </w:r>
        <w:proofErr w:type="spellStart"/>
        <w:r w:rsidRPr="00203C58">
          <w:rPr>
            <w:rFonts w:ascii="Helvetica" w:eastAsia="Times New Roman" w:hAnsi="Helvetica" w:cs="Helvetica"/>
            <w:color w:val="0000FF"/>
            <w:sz w:val="23"/>
            <w:szCs w:val="23"/>
            <w:u w:val="single"/>
          </w:rPr>
          <w:t>uacc</w:t>
        </w:r>
        <w:proofErr w:type="spellEnd"/>
        <w:r w:rsidRPr="00203C58">
          <w:rPr>
            <w:rFonts w:ascii="Helvetica" w:eastAsia="Times New Roman" w:hAnsi="Helvetica" w:cs="Helvetica"/>
            <w:color w:val="0000FF"/>
            <w:sz w:val="23"/>
            <w:szCs w:val="23"/>
            <w:u w:val="single"/>
          </w:rPr>
          <w:t>/8cards.html</w:t>
        </w:r>
      </w:hyperlink>
      <w:r w:rsidRPr="00203C58">
        <w:rPr>
          <w:rFonts w:ascii="Helvetica" w:eastAsia="Times New Roman" w:hAnsi="Helvetica" w:cs="Helvetica"/>
          <w:color w:val="282828"/>
          <w:sz w:val="23"/>
          <w:szCs w:val="23"/>
        </w:rPr>
        <w:t>)</w:t>
      </w:r>
    </w:p>
    <w:p w:rsidR="0001697C" w:rsidRPr="00203C58" w:rsidRDefault="0001697C" w:rsidP="0001697C">
      <w:pPr>
        <w:pStyle w:val="Heading2"/>
        <w:spacing w:before="0" w:after="200" w:line="240" w:lineRule="auto"/>
        <w:rPr>
          <w:rFonts w:ascii="Helvetica" w:hAnsi="Helvetica" w:cs="Helvetica"/>
          <w:color w:val="auto"/>
          <w:sz w:val="23"/>
          <w:szCs w:val="23"/>
        </w:rPr>
      </w:pPr>
      <w:r w:rsidRPr="00203C58">
        <w:rPr>
          <w:rFonts w:ascii="Helvetica" w:hAnsi="Helvetica" w:cs="Helvetica"/>
          <w:b/>
          <w:bCs/>
          <w:color w:val="auto"/>
          <w:sz w:val="23"/>
          <w:szCs w:val="23"/>
        </w:rPr>
        <w:t>Copyright disclaimer</w:t>
      </w:r>
      <w:r w:rsidRPr="00203C58">
        <w:rPr>
          <w:rFonts w:ascii="Helvetica" w:hAnsi="Helvetica" w:cs="Helvetica"/>
          <w:color w:val="auto"/>
          <w:sz w:val="23"/>
          <w:szCs w:val="23"/>
        </w:rPr>
        <w:t>: 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rsidR="0001697C" w:rsidRPr="00203C58" w:rsidRDefault="0001697C">
      <w:pPr>
        <w:rPr>
          <w:rFonts w:ascii="Helvetica" w:eastAsia="Times New Roman" w:hAnsi="Helvetica" w:cs="Helvetica"/>
          <w:sz w:val="23"/>
          <w:szCs w:val="23"/>
        </w:rPr>
      </w:pPr>
      <w:r w:rsidRPr="00203C58">
        <w:rPr>
          <w:rFonts w:ascii="Helvetica" w:eastAsia="Times New Roman" w:hAnsi="Helvetica" w:cs="Helvetica"/>
          <w:sz w:val="23"/>
          <w:szCs w:val="23"/>
        </w:rPr>
        <w:br w:type="page"/>
      </w:r>
    </w:p>
    <w:p w:rsidR="00203C58" w:rsidRPr="00203C58" w:rsidRDefault="00203C58" w:rsidP="00203C58">
      <w:pPr>
        <w:autoSpaceDE w:val="0"/>
        <w:autoSpaceDN w:val="0"/>
        <w:adjustRightInd w:val="0"/>
        <w:spacing w:after="240" w:line="240" w:lineRule="auto"/>
        <w:rPr>
          <w:rFonts w:ascii="Helvetica" w:eastAsia="Times New Roman" w:hAnsi="Helvetica" w:cs="Helvetica"/>
          <w:b/>
          <w:sz w:val="23"/>
          <w:szCs w:val="23"/>
        </w:rPr>
      </w:pPr>
      <w:r w:rsidRPr="00203C58">
        <w:rPr>
          <w:rFonts w:ascii="Helvetica" w:eastAsia="Times New Roman" w:hAnsi="Helvetica" w:cs="Helvetica"/>
          <w:b/>
          <w:sz w:val="23"/>
          <w:szCs w:val="23"/>
        </w:rPr>
        <w:lastRenderedPageBreak/>
        <w:t>Course Schedule (Tentative)</w:t>
      </w:r>
    </w:p>
    <w:p w:rsidR="00203C58" w:rsidRPr="00203C58" w:rsidRDefault="00203C58" w:rsidP="00203C58">
      <w:pPr>
        <w:rPr>
          <w:rFonts w:ascii="Helvetica" w:eastAsia="Times New Roman" w:hAnsi="Helvetica" w:cs="Helvetica"/>
          <w:b/>
          <w:sz w:val="23"/>
          <w:szCs w:val="23"/>
        </w:rPr>
      </w:pPr>
      <w:r w:rsidRPr="00203C58">
        <w:rPr>
          <w:rFonts w:ascii="Helvetica" w:hAnsi="Helvetica" w:cs="Helvetica"/>
          <w:sz w:val="23"/>
          <w:szCs w:val="23"/>
        </w:rPr>
        <w:t xml:space="preserve">The following is a tentative course schedule. Detailed links to each reading and homework assignment /quiz will be provided on the Carmen course page. </w:t>
      </w:r>
    </w:p>
    <w:p w:rsidR="00203C58" w:rsidRPr="00203C58" w:rsidRDefault="00203C58" w:rsidP="00203C58">
      <w:pPr>
        <w:autoSpaceDE w:val="0"/>
        <w:autoSpaceDN w:val="0"/>
        <w:adjustRightInd w:val="0"/>
        <w:spacing w:after="0" w:line="240" w:lineRule="auto"/>
        <w:rPr>
          <w:rFonts w:ascii="Helvetica" w:eastAsia="Times New Roman" w:hAnsi="Helvetica" w:cs="Helvetica"/>
          <w:sz w:val="23"/>
          <w:szCs w:val="23"/>
        </w:rPr>
      </w:pPr>
    </w:p>
    <w:tbl>
      <w:tblPr>
        <w:tblStyle w:val="TableGrid"/>
        <w:tblW w:w="9535" w:type="dxa"/>
        <w:tblLook w:val="04A0" w:firstRow="1" w:lastRow="0" w:firstColumn="1" w:lastColumn="0" w:noHBand="0" w:noVBand="1"/>
      </w:tblPr>
      <w:tblGrid>
        <w:gridCol w:w="2245"/>
        <w:gridCol w:w="3330"/>
        <w:gridCol w:w="3060"/>
        <w:gridCol w:w="900"/>
      </w:tblGrid>
      <w:tr w:rsidR="00203C58" w:rsidRPr="00203C58" w:rsidTr="009E6F38">
        <w:tc>
          <w:tcPr>
            <w:tcW w:w="2245" w:type="dxa"/>
          </w:tcPr>
          <w:p w:rsidR="00203C58" w:rsidRPr="00203C58" w:rsidRDefault="00203C58" w:rsidP="009E6F38">
            <w:pPr>
              <w:autoSpaceDE w:val="0"/>
              <w:autoSpaceDN w:val="0"/>
              <w:adjustRightInd w:val="0"/>
              <w:rPr>
                <w:rFonts w:ascii="Helvetica" w:eastAsia="Times New Roman" w:hAnsi="Helvetica" w:cs="Helvetica"/>
                <w:b/>
                <w:sz w:val="21"/>
                <w:szCs w:val="21"/>
              </w:rPr>
            </w:pPr>
            <w:r w:rsidRPr="00203C58">
              <w:rPr>
                <w:rFonts w:ascii="Helvetica" w:eastAsia="Times New Roman" w:hAnsi="Helvetica" w:cs="Helvetica"/>
                <w:b/>
                <w:sz w:val="21"/>
                <w:szCs w:val="21"/>
              </w:rPr>
              <w:t>Date</w:t>
            </w:r>
          </w:p>
        </w:tc>
        <w:tc>
          <w:tcPr>
            <w:tcW w:w="3330" w:type="dxa"/>
          </w:tcPr>
          <w:p w:rsidR="00203C58" w:rsidRPr="00203C58" w:rsidRDefault="00203C58" w:rsidP="009E6F38">
            <w:pPr>
              <w:autoSpaceDE w:val="0"/>
              <w:autoSpaceDN w:val="0"/>
              <w:adjustRightInd w:val="0"/>
              <w:rPr>
                <w:rFonts w:ascii="Helvetica" w:eastAsia="Times New Roman" w:hAnsi="Helvetica" w:cs="Helvetica"/>
                <w:b/>
                <w:sz w:val="21"/>
                <w:szCs w:val="21"/>
              </w:rPr>
            </w:pPr>
            <w:r w:rsidRPr="00203C58">
              <w:rPr>
                <w:rFonts w:ascii="Helvetica" w:eastAsia="Times New Roman" w:hAnsi="Helvetica" w:cs="Helvetica"/>
                <w:b/>
                <w:sz w:val="21"/>
                <w:szCs w:val="21"/>
              </w:rPr>
              <w:t>Topic</w:t>
            </w:r>
          </w:p>
        </w:tc>
        <w:tc>
          <w:tcPr>
            <w:tcW w:w="3060" w:type="dxa"/>
          </w:tcPr>
          <w:p w:rsidR="00203C58" w:rsidRPr="00203C58" w:rsidRDefault="00203C58" w:rsidP="009E6F38">
            <w:pPr>
              <w:autoSpaceDE w:val="0"/>
              <w:autoSpaceDN w:val="0"/>
              <w:adjustRightInd w:val="0"/>
              <w:rPr>
                <w:rFonts w:ascii="Helvetica" w:eastAsia="Times New Roman" w:hAnsi="Helvetica" w:cs="Helvetica"/>
                <w:b/>
                <w:sz w:val="21"/>
                <w:szCs w:val="21"/>
              </w:rPr>
            </w:pPr>
            <w:r w:rsidRPr="00203C58">
              <w:rPr>
                <w:rFonts w:ascii="Helvetica" w:eastAsia="Times New Roman" w:hAnsi="Helvetica" w:cs="Helvetica"/>
                <w:b/>
                <w:sz w:val="21"/>
                <w:szCs w:val="21"/>
              </w:rPr>
              <w:t>Reading</w:t>
            </w:r>
          </w:p>
        </w:tc>
        <w:tc>
          <w:tcPr>
            <w:tcW w:w="900" w:type="dxa"/>
          </w:tcPr>
          <w:p w:rsidR="00203C58" w:rsidRPr="00203C58" w:rsidRDefault="00203C58" w:rsidP="009E6F38">
            <w:pPr>
              <w:autoSpaceDE w:val="0"/>
              <w:autoSpaceDN w:val="0"/>
              <w:adjustRightInd w:val="0"/>
              <w:rPr>
                <w:rFonts w:ascii="Helvetica" w:eastAsia="Times New Roman" w:hAnsi="Helvetica" w:cs="Helvetica"/>
                <w:b/>
                <w:sz w:val="21"/>
                <w:szCs w:val="21"/>
              </w:rPr>
            </w:pPr>
            <w:r w:rsidRPr="00203C58">
              <w:rPr>
                <w:rFonts w:ascii="Helvetica" w:eastAsia="Times New Roman" w:hAnsi="Helvetica" w:cs="Helvetica"/>
                <w:b/>
                <w:sz w:val="21"/>
                <w:szCs w:val="21"/>
              </w:rPr>
              <w:t>HW</w:t>
            </w:r>
            <w:r>
              <w:rPr>
                <w:rFonts w:ascii="Helvetica" w:eastAsia="Times New Roman" w:hAnsi="Helvetica" w:cs="Helvetica"/>
                <w:b/>
                <w:sz w:val="21"/>
                <w:szCs w:val="21"/>
              </w:rPr>
              <w:t>/Q</w:t>
            </w: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Jan 6</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8</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Introduction to Spatial Data Analysis</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 xml:space="preserve">Chi &amp; Zhu, Chapter 1; Goodchild, 2000; </w:t>
            </w:r>
            <w:proofErr w:type="spellStart"/>
            <w:r w:rsidRPr="00203C58">
              <w:rPr>
                <w:rFonts w:ascii="Helvetica" w:eastAsia="Times New Roman" w:hAnsi="Helvetica" w:cs="Helvetica"/>
                <w:sz w:val="21"/>
                <w:szCs w:val="21"/>
              </w:rPr>
              <w:t>Anselin</w:t>
            </w:r>
            <w:proofErr w:type="spellEnd"/>
            <w:r w:rsidRPr="00203C58">
              <w:rPr>
                <w:rFonts w:ascii="Helvetica" w:eastAsia="Times New Roman" w:hAnsi="Helvetica" w:cs="Helvetica"/>
                <w:sz w:val="21"/>
                <w:szCs w:val="21"/>
              </w:rPr>
              <w:t>, 1989</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Jan 13</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15</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Correlation &amp; Global Spatial Autocorrelation</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 xml:space="preserve">Chi &amp; Zhu, Chapter 2.1 - 2.4.3 </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Jan 20 &amp; Jan 22</w:t>
            </w:r>
            <w:r w:rsidRPr="00203C58">
              <w:rPr>
                <w:rFonts w:ascii="Helvetica" w:eastAsia="Times New Roman" w:hAnsi="Helvetica" w:cs="Helvetica"/>
                <w:sz w:val="21"/>
                <w:szCs w:val="21"/>
                <w:vertAlign w:val="superscript"/>
              </w:rPr>
              <w:t>nd</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NO CLASS 1/20 (MLK Day)</w:t>
            </w:r>
          </w:p>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Local Spatial Autocorrelation</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Chi &amp; Zhu, Chapter 2.4.4</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Jan 27</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29</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Local Spatial Autocorrelation</w:t>
            </w:r>
          </w:p>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Bivariate Regression</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Hair, et al, pp 151-161</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HW 1</w:t>
            </w:r>
          </w:p>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Quiz 1</w:t>
            </w: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Feb 3</w:t>
            </w:r>
            <w:r w:rsidRPr="00203C58">
              <w:rPr>
                <w:rFonts w:ascii="Helvetica" w:eastAsia="Times New Roman" w:hAnsi="Helvetica" w:cs="Helvetica"/>
                <w:sz w:val="21"/>
                <w:szCs w:val="21"/>
                <w:vertAlign w:val="superscript"/>
              </w:rPr>
              <w:t>rd</w:t>
            </w:r>
            <w:r w:rsidRPr="00203C58">
              <w:rPr>
                <w:rFonts w:ascii="Helvetica" w:eastAsia="Times New Roman" w:hAnsi="Helvetica" w:cs="Helvetica"/>
                <w:sz w:val="21"/>
                <w:szCs w:val="21"/>
              </w:rPr>
              <w:t xml:space="preserve"> &amp; 5</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Multiple Regression (I)</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Hair, et al, pp 161-181</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Feb 10</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12</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Multiple Regression (II)</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Hair, et al, pp 182-203</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Feb 17</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19</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Regression Diagnostics</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Hair, et al, pp 203-230</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HW 2</w:t>
            </w: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Feb 24</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26</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Regression Diagnostics (Spatial)</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Chi &amp; Zhu, Chapter 3.1</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Quiz 2</w:t>
            </w: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March 2</w:t>
            </w:r>
            <w:r w:rsidRPr="00203C58">
              <w:rPr>
                <w:rFonts w:ascii="Helvetica" w:eastAsia="Times New Roman" w:hAnsi="Helvetica" w:cs="Helvetica"/>
                <w:sz w:val="21"/>
                <w:szCs w:val="21"/>
                <w:vertAlign w:val="superscript"/>
              </w:rPr>
              <w:t>nd</w:t>
            </w:r>
            <w:r w:rsidRPr="00203C58">
              <w:rPr>
                <w:rFonts w:ascii="Helvetica" w:eastAsia="Times New Roman" w:hAnsi="Helvetica" w:cs="Helvetica"/>
                <w:sz w:val="21"/>
                <w:szCs w:val="21"/>
              </w:rPr>
              <w:t xml:space="preserve"> &amp; 4</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Generalized Linear Regression (I)</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Gelman &amp; Hill, pp 79-117</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March 9</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11</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Pr>
                <w:rFonts w:ascii="Helvetica" w:eastAsia="Times New Roman" w:hAnsi="Helvetica" w:cs="Helvetica"/>
                <w:sz w:val="21"/>
                <w:szCs w:val="21"/>
              </w:rPr>
              <w:t>SPRING</w:t>
            </w:r>
            <w:r w:rsidRPr="00203C58">
              <w:rPr>
                <w:rFonts w:ascii="Helvetica" w:eastAsia="Times New Roman" w:hAnsi="Helvetica" w:cs="Helvetica"/>
                <w:sz w:val="21"/>
                <w:szCs w:val="21"/>
              </w:rPr>
              <w:t xml:space="preserve"> BREAK</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March 16</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18</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Spatial Regression (SAR &amp; SEM)</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Chi &amp; Zhu, Chapter 3.2 – 3.3</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HW 3</w:t>
            </w: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March 23</w:t>
            </w:r>
            <w:r w:rsidRPr="00203C58">
              <w:rPr>
                <w:rFonts w:ascii="Helvetica" w:eastAsia="Times New Roman" w:hAnsi="Helvetica" w:cs="Helvetica"/>
                <w:sz w:val="21"/>
                <w:szCs w:val="21"/>
                <w:vertAlign w:val="superscript"/>
              </w:rPr>
              <w:t>rd</w:t>
            </w:r>
            <w:r w:rsidRPr="00203C58">
              <w:rPr>
                <w:rFonts w:ascii="Helvetica" w:eastAsia="Times New Roman" w:hAnsi="Helvetica" w:cs="Helvetica"/>
                <w:sz w:val="21"/>
                <w:szCs w:val="21"/>
              </w:rPr>
              <w:t xml:space="preserve"> &amp; 25</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Spatial Regression (SAR &amp; SEM)</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Quiz 3</w:t>
            </w: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March 30</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April 1</w:t>
            </w:r>
            <w:r w:rsidRPr="00203C58">
              <w:rPr>
                <w:rFonts w:ascii="Helvetica" w:eastAsia="Times New Roman" w:hAnsi="Helvetica" w:cs="Helvetica"/>
                <w:sz w:val="21"/>
                <w:szCs w:val="21"/>
                <w:vertAlign w:val="superscript"/>
              </w:rPr>
              <w:t>st</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Spatial Regression (SEMSLR)</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Chi &amp; Zhu, Chapter 4.1 - 4.2</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April 6</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8</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Spatial Regression (CAR)</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April 13</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&amp; 15</w:t>
            </w:r>
            <w:r w:rsidRPr="00203C58">
              <w:rPr>
                <w:rFonts w:ascii="Helvetica" w:eastAsia="Times New Roman" w:hAnsi="Helvetica" w:cs="Helvetica"/>
                <w:sz w:val="21"/>
                <w:szCs w:val="21"/>
                <w:vertAlign w:val="superscript"/>
              </w:rPr>
              <w:t>th</w:t>
            </w:r>
            <w:r w:rsidRPr="00203C58">
              <w:rPr>
                <w:rFonts w:ascii="Helvetica" w:eastAsia="Times New Roman" w:hAnsi="Helvetica" w:cs="Helvetica"/>
                <w:sz w:val="21"/>
                <w:szCs w:val="21"/>
              </w:rPr>
              <w:t xml:space="preserve"> </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Geographically Weighted Regression</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Chi &amp; Zhu, Chapter 5.1, 5.3</w:t>
            </w:r>
          </w:p>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 xml:space="preserve">Fotheringham &amp; </w:t>
            </w:r>
            <w:proofErr w:type="spellStart"/>
            <w:r w:rsidRPr="00203C58">
              <w:rPr>
                <w:rFonts w:ascii="Helvetica" w:eastAsia="Times New Roman" w:hAnsi="Helvetica" w:cs="Helvetica"/>
                <w:sz w:val="21"/>
                <w:szCs w:val="21"/>
              </w:rPr>
              <w:t>Brunsdon</w:t>
            </w:r>
            <w:proofErr w:type="spellEnd"/>
            <w:r w:rsidRPr="00203C58">
              <w:rPr>
                <w:rFonts w:ascii="Helvetica" w:eastAsia="Times New Roman" w:hAnsi="Helvetica" w:cs="Helvetica"/>
                <w:sz w:val="21"/>
                <w:szCs w:val="21"/>
              </w:rPr>
              <w:t>, Chapter 1</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HW 4</w:t>
            </w:r>
          </w:p>
        </w:tc>
      </w:tr>
      <w:tr w:rsidR="00203C58" w:rsidRPr="00203C58" w:rsidTr="009E6F38">
        <w:trPr>
          <w:trHeight w:val="533"/>
        </w:trPr>
        <w:tc>
          <w:tcPr>
            <w:tcW w:w="2245"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April 20</w:t>
            </w:r>
            <w:r w:rsidRPr="00203C58">
              <w:rPr>
                <w:rFonts w:ascii="Helvetica" w:eastAsia="Times New Roman" w:hAnsi="Helvetica" w:cs="Helvetica"/>
                <w:sz w:val="21"/>
                <w:szCs w:val="21"/>
                <w:vertAlign w:val="superscript"/>
              </w:rPr>
              <w:t>th</w:t>
            </w:r>
          </w:p>
        </w:tc>
        <w:tc>
          <w:tcPr>
            <w:tcW w:w="333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Catch-up and Conclusion</w:t>
            </w:r>
          </w:p>
        </w:tc>
        <w:tc>
          <w:tcPr>
            <w:tcW w:w="306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w:t>
            </w:r>
          </w:p>
        </w:tc>
        <w:tc>
          <w:tcPr>
            <w:tcW w:w="900" w:type="dxa"/>
          </w:tcPr>
          <w:p w:rsidR="00203C58" w:rsidRPr="00203C58" w:rsidRDefault="00203C58" w:rsidP="009E6F38">
            <w:pPr>
              <w:autoSpaceDE w:val="0"/>
              <w:autoSpaceDN w:val="0"/>
              <w:adjustRightInd w:val="0"/>
              <w:rPr>
                <w:rFonts w:ascii="Helvetica" w:eastAsia="Times New Roman" w:hAnsi="Helvetica" w:cs="Helvetica"/>
                <w:sz w:val="21"/>
                <w:szCs w:val="21"/>
              </w:rPr>
            </w:pPr>
            <w:r w:rsidRPr="00203C58">
              <w:rPr>
                <w:rFonts w:ascii="Helvetica" w:eastAsia="Times New Roman" w:hAnsi="Helvetica" w:cs="Helvetica"/>
                <w:sz w:val="21"/>
                <w:szCs w:val="21"/>
              </w:rPr>
              <w:t>Quiz 4</w:t>
            </w:r>
          </w:p>
        </w:tc>
      </w:tr>
    </w:tbl>
    <w:p w:rsidR="0001697C" w:rsidRPr="00203C58" w:rsidRDefault="0001697C" w:rsidP="0001697C">
      <w:pPr>
        <w:shd w:val="clear" w:color="auto" w:fill="FFFFFF"/>
        <w:spacing w:after="200" w:line="240" w:lineRule="auto"/>
        <w:ind w:left="15"/>
        <w:rPr>
          <w:rFonts w:ascii="Helvetica" w:eastAsia="Times New Roman" w:hAnsi="Helvetica" w:cs="Helvetica"/>
          <w:sz w:val="23"/>
          <w:szCs w:val="23"/>
        </w:rPr>
      </w:pPr>
    </w:p>
    <w:sectPr w:rsidR="0001697C" w:rsidRPr="0020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10D46"/>
    <w:multiLevelType w:val="hybridMultilevel"/>
    <w:tmpl w:val="3CB2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2A87"/>
    <w:multiLevelType w:val="hybridMultilevel"/>
    <w:tmpl w:val="4380E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07D0D"/>
    <w:multiLevelType w:val="multilevel"/>
    <w:tmpl w:val="752EE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142E8"/>
    <w:multiLevelType w:val="multilevel"/>
    <w:tmpl w:val="EE04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80BC6"/>
    <w:multiLevelType w:val="hybridMultilevel"/>
    <w:tmpl w:val="B33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72DF2"/>
    <w:multiLevelType w:val="multilevel"/>
    <w:tmpl w:val="A12CB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A274C"/>
    <w:multiLevelType w:val="multilevel"/>
    <w:tmpl w:val="B612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7C12D9"/>
    <w:multiLevelType w:val="multilevel"/>
    <w:tmpl w:val="92A2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362FC"/>
    <w:multiLevelType w:val="multilevel"/>
    <w:tmpl w:val="33AE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CE7D0B"/>
    <w:multiLevelType w:val="multilevel"/>
    <w:tmpl w:val="BFC20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35DCA"/>
    <w:multiLevelType w:val="hybridMultilevel"/>
    <w:tmpl w:val="BA34F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433474"/>
    <w:multiLevelType w:val="hybridMultilevel"/>
    <w:tmpl w:val="B5CE3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8A081D"/>
    <w:multiLevelType w:val="multilevel"/>
    <w:tmpl w:val="04D0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548EA"/>
    <w:multiLevelType w:val="hybridMultilevel"/>
    <w:tmpl w:val="DD2A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F1F61"/>
    <w:multiLevelType w:val="multilevel"/>
    <w:tmpl w:val="E2EA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10"/>
  </w:num>
  <w:num w:numId="5">
    <w:abstractNumId w:val="5"/>
  </w:num>
  <w:num w:numId="6">
    <w:abstractNumId w:val="9"/>
  </w:num>
  <w:num w:numId="7">
    <w:abstractNumId w:val="3"/>
  </w:num>
  <w:num w:numId="8">
    <w:abstractNumId w:val="12"/>
  </w:num>
  <w:num w:numId="9">
    <w:abstractNumId w:val="7"/>
  </w:num>
  <w:num w:numId="10">
    <w:abstractNumId w:val="18"/>
  </w:num>
  <w:num w:numId="11">
    <w:abstractNumId w:val="4"/>
  </w:num>
  <w:num w:numId="12">
    <w:abstractNumId w:val="0"/>
  </w:num>
  <w:num w:numId="13">
    <w:abstractNumId w:val="6"/>
  </w:num>
  <w:num w:numId="14">
    <w:abstractNumId w:val="16"/>
  </w:num>
  <w:num w:numId="15">
    <w:abstractNumId w:val="14"/>
  </w:num>
  <w:num w:numId="16">
    <w:abstractNumId w:val="8"/>
  </w:num>
  <w:num w:numId="17">
    <w:abstractNumId w:val="1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5F"/>
    <w:rsid w:val="0001697C"/>
    <w:rsid w:val="00071BF2"/>
    <w:rsid w:val="00203C58"/>
    <w:rsid w:val="00293866"/>
    <w:rsid w:val="005B6B45"/>
    <w:rsid w:val="0096502F"/>
    <w:rsid w:val="009A3452"/>
    <w:rsid w:val="00BD6C25"/>
    <w:rsid w:val="00C06CD8"/>
    <w:rsid w:val="00D64CC2"/>
    <w:rsid w:val="00D87C5F"/>
    <w:rsid w:val="00F5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F918"/>
  <w15:chartTrackingRefBased/>
  <w15:docId w15:val="{FF07D0BD-298C-455A-AF67-5101C133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B45"/>
    <w:pPr>
      <w:keepNext/>
      <w:keepLines/>
      <w:spacing w:before="480" w:after="120" w:line="240" w:lineRule="auto"/>
      <w:outlineLvl w:val="0"/>
    </w:pPr>
    <w:rPr>
      <w:rFonts w:ascii="Calibri" w:eastAsiaTheme="majorEastAsia" w:hAnsi="Calibri" w:cstheme="majorBidi"/>
      <w:b/>
      <w:color w:val="595959" w:themeColor="text1" w:themeTint="A6"/>
      <w:sz w:val="48"/>
      <w:szCs w:val="44"/>
    </w:rPr>
  </w:style>
  <w:style w:type="paragraph" w:styleId="Heading2">
    <w:name w:val="heading 2"/>
    <w:basedOn w:val="Normal"/>
    <w:next w:val="Normal"/>
    <w:link w:val="Heading2Char"/>
    <w:uiPriority w:val="9"/>
    <w:unhideWhenUsed/>
    <w:qFormat/>
    <w:rsid w:val="005B6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6B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C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C5F"/>
    <w:rPr>
      <w:b/>
      <w:bCs/>
    </w:rPr>
  </w:style>
  <w:style w:type="character" w:styleId="Hyperlink">
    <w:name w:val="Hyperlink"/>
    <w:basedOn w:val="DefaultParagraphFont"/>
    <w:uiPriority w:val="99"/>
    <w:semiHidden/>
    <w:unhideWhenUsed/>
    <w:rsid w:val="00D87C5F"/>
    <w:rPr>
      <w:color w:val="0000FF"/>
      <w:u w:val="single"/>
    </w:rPr>
  </w:style>
  <w:style w:type="character" w:styleId="Emphasis">
    <w:name w:val="Emphasis"/>
    <w:basedOn w:val="DefaultParagraphFont"/>
    <w:uiPriority w:val="20"/>
    <w:qFormat/>
    <w:rsid w:val="00D87C5F"/>
    <w:rPr>
      <w:i/>
      <w:iCs/>
    </w:rPr>
  </w:style>
  <w:style w:type="character" w:customStyle="1" w:styleId="Heading1Char">
    <w:name w:val="Heading 1 Char"/>
    <w:basedOn w:val="DefaultParagraphFont"/>
    <w:link w:val="Heading1"/>
    <w:uiPriority w:val="9"/>
    <w:rsid w:val="005B6B45"/>
    <w:rPr>
      <w:rFonts w:ascii="Calibri" w:eastAsiaTheme="majorEastAsia" w:hAnsi="Calibri" w:cstheme="majorBidi"/>
      <w:b/>
      <w:color w:val="595959" w:themeColor="text1" w:themeTint="A6"/>
      <w:sz w:val="48"/>
      <w:szCs w:val="44"/>
    </w:rPr>
  </w:style>
  <w:style w:type="character" w:customStyle="1" w:styleId="Heading2Char">
    <w:name w:val="Heading 2 Char"/>
    <w:basedOn w:val="DefaultParagraphFont"/>
    <w:link w:val="Heading2"/>
    <w:uiPriority w:val="9"/>
    <w:rsid w:val="005B6B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6B45"/>
    <w:rPr>
      <w:rFonts w:asciiTheme="majorHAnsi" w:eastAsiaTheme="majorEastAsia" w:hAnsiTheme="majorHAnsi" w:cstheme="majorBidi"/>
      <w:color w:val="1F4D78" w:themeColor="accent1" w:themeShade="7F"/>
      <w:sz w:val="24"/>
      <w:szCs w:val="24"/>
    </w:rPr>
  </w:style>
  <w:style w:type="paragraph" w:styleId="ListParagraph">
    <w:name w:val="List Paragraph"/>
    <w:aliases w:val="Numbered List"/>
    <w:basedOn w:val="Normal"/>
    <w:uiPriority w:val="34"/>
    <w:qFormat/>
    <w:rsid w:val="005B6B45"/>
    <w:pPr>
      <w:numPr>
        <w:numId w:val="10"/>
      </w:numPr>
      <w:spacing w:before="60" w:after="60" w:line="240" w:lineRule="auto"/>
    </w:pPr>
    <w:rPr>
      <w:rFonts w:ascii="Calibri" w:eastAsiaTheme="minorEastAsia" w:hAnsi="Calibri"/>
      <w:color w:val="000000" w:themeColor="text1"/>
      <w:sz w:val="24"/>
      <w:szCs w:val="24"/>
    </w:rPr>
  </w:style>
  <w:style w:type="table" w:styleId="TableGrid">
    <w:name w:val="Table Grid"/>
    <w:basedOn w:val="TableNormal"/>
    <w:uiPriority w:val="39"/>
    <w:rsid w:val="00C06CD8"/>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C06CD8"/>
    <w:pPr>
      <w:framePr w:hSpace="180" w:wrap="around" w:vAnchor="text" w:hAnchor="page" w:x="1549" w:y="59"/>
      <w:spacing w:before="60" w:after="120" w:line="240" w:lineRule="auto"/>
      <w:jc w:val="center"/>
    </w:pPr>
    <w:rPr>
      <w:rFonts w:ascii="Calibri" w:eastAsia="Times New Roman" w:hAnsi="Calibri" w:cs="Arial"/>
      <w:b/>
      <w:color w:val="000000" w:themeColor="text1"/>
      <w:sz w:val="24"/>
      <w:szCs w:val="20"/>
    </w:rPr>
  </w:style>
  <w:style w:type="character" w:customStyle="1" w:styleId="apple-converted-space">
    <w:name w:val="apple-converted-space"/>
    <w:basedOn w:val="DefaultParagraphFont"/>
    <w:rsid w:val="00293866"/>
  </w:style>
  <w:style w:type="character" w:customStyle="1" w:styleId="note">
    <w:name w:val="note"/>
    <w:basedOn w:val="DefaultParagraphFont"/>
    <w:rsid w:val="00293866"/>
  </w:style>
  <w:style w:type="paragraph" w:customStyle="1" w:styleId="xmsonormal">
    <w:name w:val="x_msonormal"/>
    <w:basedOn w:val="Normal"/>
    <w:rsid w:val="00016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6058">
      <w:bodyDiv w:val="1"/>
      <w:marLeft w:val="0"/>
      <w:marRight w:val="0"/>
      <w:marTop w:val="0"/>
      <w:marBottom w:val="0"/>
      <w:divBdr>
        <w:top w:val="none" w:sz="0" w:space="0" w:color="auto"/>
        <w:left w:val="none" w:sz="0" w:space="0" w:color="auto"/>
        <w:bottom w:val="none" w:sz="0" w:space="0" w:color="auto"/>
        <w:right w:val="none" w:sz="0" w:space="0" w:color="auto"/>
      </w:divBdr>
    </w:div>
    <w:div w:id="21069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project.org/" TargetMode="External"/><Relationship Id="rId18" Type="http://schemas.openxmlformats.org/officeDocument/2006/relationships/hyperlink" Target="http://titleix.osu.edu" TargetMode="External"/><Relationship Id="rId26" Type="http://schemas.openxmlformats.org/officeDocument/2006/relationships/hyperlink" Target="http://www.mcc.osu.edu/" TargetMode="External"/><Relationship Id="rId3" Type="http://schemas.openxmlformats.org/officeDocument/2006/relationships/settings" Target="settings.xml"/><Relationship Id="rId21" Type="http://schemas.openxmlformats.org/officeDocument/2006/relationships/hyperlink" Target="http://suicidepreventionlifeline.org/" TargetMode="External"/><Relationship Id="rId7" Type="http://schemas.openxmlformats.org/officeDocument/2006/relationships/hyperlink" Target="https://ebookcentral.proquest.com/lib/ohiostate-ebooks/detail.action?docID=288457" TargetMode="External"/><Relationship Id="rId12" Type="http://schemas.openxmlformats.org/officeDocument/2006/relationships/hyperlink" Target="mailto:8help@osu.edu" TargetMode="External"/><Relationship Id="rId17" Type="http://schemas.openxmlformats.org/officeDocument/2006/relationships/hyperlink" Target="https://osuitsm.service-now.com/selfservice/kb_view.do?sysparm_article=kb05026" TargetMode="External"/><Relationship Id="rId25" Type="http://schemas.openxmlformats.org/officeDocument/2006/relationships/hyperlink" Target="http://swc.osu.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suitsm.service-now.com/selfservice/kb_view.do?sysparm_article=kb05025" TargetMode="External"/><Relationship Id="rId20" Type="http://schemas.openxmlformats.org/officeDocument/2006/relationships/hyperlink" Target="http://ccs.osu.edu/" TargetMode="External"/><Relationship Id="rId29" Type="http://schemas.openxmlformats.org/officeDocument/2006/relationships/hyperlink" Target="https://www.osu.edu/map/building.php?building=160" TargetMode="External"/><Relationship Id="rId1" Type="http://schemas.openxmlformats.org/officeDocument/2006/relationships/numbering" Target="numbering.xml"/><Relationship Id="rId6" Type="http://schemas.openxmlformats.org/officeDocument/2006/relationships/hyperlink" Target="http://go.osu.edu/credithours" TargetMode="External"/><Relationship Id="rId11" Type="http://schemas.openxmlformats.org/officeDocument/2006/relationships/hyperlink" Target="http://ocio.osu.edu/selfservice" TargetMode="External"/><Relationship Id="rId24" Type="http://schemas.openxmlformats.org/officeDocument/2006/relationships/hyperlink" Target="http://advocacy.osu.edu/" TargetMode="External"/><Relationship Id="rId32" Type="http://schemas.openxmlformats.org/officeDocument/2006/relationships/fontTable" Target="fontTable.xml"/><Relationship Id="rId5" Type="http://schemas.openxmlformats.org/officeDocument/2006/relationships/hyperlink" Target="mailto:root.145@osu.edu" TargetMode="External"/><Relationship Id="rId15" Type="http://schemas.openxmlformats.org/officeDocument/2006/relationships/hyperlink" Target="https://buckeyepass.osu.edu/" TargetMode="External"/><Relationship Id="rId23" Type="http://schemas.openxmlformats.org/officeDocument/2006/relationships/hyperlink" Target="http://slds.osu.edu/" TargetMode="External"/><Relationship Id="rId28" Type="http://schemas.openxmlformats.org/officeDocument/2006/relationships/hyperlink" Target="https://buckeyelink.osu.edu/" TargetMode="External"/><Relationship Id="rId10" Type="http://schemas.openxmlformats.org/officeDocument/2006/relationships/hyperlink" Target="https://ocio.osu.edu/help/hours" TargetMode="External"/><Relationship Id="rId19" Type="http://schemas.openxmlformats.org/officeDocument/2006/relationships/hyperlink" Target="mailto:titleix@osu.edu" TargetMode="External"/><Relationship Id="rId31" Type="http://schemas.openxmlformats.org/officeDocument/2006/relationships/hyperlink" Target="http://www.northwestern.edu/uacc/8cards.html" TargetMode="External"/><Relationship Id="rId4" Type="http://schemas.openxmlformats.org/officeDocument/2006/relationships/webSettings" Target="webSettings.xml"/><Relationship Id="rId9" Type="http://schemas.openxmlformats.org/officeDocument/2006/relationships/hyperlink" Target="http://ebooks.ohiolink.edu/xtf-ebc/view?docId=tei/sv/9780387790541/9780387790541.xml&amp;query=&amp;brand=default" TargetMode="External"/><Relationship Id="rId14" Type="http://schemas.openxmlformats.org/officeDocument/2006/relationships/hyperlink" Target="https://rstudio.com/products/rstudio/" TargetMode="External"/><Relationship Id="rId22" Type="http://schemas.openxmlformats.org/officeDocument/2006/relationships/hyperlink" Target="http://slds@osu.edu" TargetMode="External"/><Relationship Id="rId27" Type="http://schemas.openxmlformats.org/officeDocument/2006/relationships/hyperlink" Target="https://advising.osu.edu/" TargetMode="External"/><Relationship Id="rId30" Type="http://schemas.openxmlformats.org/officeDocument/2006/relationships/hyperlink" Target="http://younkinsuccess.osu.edu/academic-services/" TargetMode="External"/><Relationship Id="rId8" Type="http://schemas.openxmlformats.org/officeDocument/2006/relationships/hyperlink" Target="http://ebooks.ohiolink.edu/xtf-ebc/view?docId=tei/sv2/9781461476184/9781461476184.xml&amp;query=&amp;brand=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 Elisabeth D.</dc:creator>
  <cp:keywords/>
  <dc:description/>
  <cp:lastModifiedBy>Root, Elisabeth D.</cp:lastModifiedBy>
  <cp:revision>5</cp:revision>
  <dcterms:created xsi:type="dcterms:W3CDTF">2020-06-29T15:24:00Z</dcterms:created>
  <dcterms:modified xsi:type="dcterms:W3CDTF">2020-10-06T13:57:00Z</dcterms:modified>
</cp:coreProperties>
</file>